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67" w:rsidRPr="00037EE0" w:rsidRDefault="00D46C02" w:rsidP="009D5D1F">
      <w:pPr>
        <w:jc w:val="right"/>
        <w:rPr>
          <w:b/>
          <w:bCs/>
          <w:u w:val="single"/>
        </w:rPr>
      </w:pPr>
      <w:r w:rsidRPr="00037EE0">
        <w:rPr>
          <w:bCs/>
          <w:u w:val="single"/>
        </w:rPr>
        <w:t>Образец -</w:t>
      </w:r>
      <w:r w:rsidRPr="00037EE0">
        <w:rPr>
          <w:b/>
          <w:bCs/>
          <w:u w:val="single"/>
        </w:rPr>
        <w:t xml:space="preserve"> </w:t>
      </w:r>
      <w:r w:rsidR="009D5D1F" w:rsidRPr="00037EE0">
        <w:rPr>
          <w:b/>
          <w:bCs/>
          <w:u w:val="single"/>
        </w:rPr>
        <w:t>Приложение № 1</w:t>
      </w:r>
    </w:p>
    <w:p w:rsidR="00D55C5B" w:rsidRPr="00F84EA5" w:rsidRDefault="00D55C5B" w:rsidP="00D55C5B">
      <w:pPr>
        <w:spacing w:line="360" w:lineRule="auto"/>
        <w:rPr>
          <w:b/>
          <w:bCs/>
        </w:rPr>
      </w:pPr>
      <w:r w:rsidRPr="00F84EA5">
        <w:rPr>
          <w:b/>
          <w:bCs/>
        </w:rPr>
        <w:t xml:space="preserve">ДО </w:t>
      </w:r>
      <w:r w:rsidR="008218AE" w:rsidRPr="00F84EA5">
        <w:rPr>
          <w:b/>
          <w:bCs/>
        </w:rPr>
        <w:t>МИГ „КИЧИКА” – МАДАН – РУДОЗЕМ</w:t>
      </w:r>
    </w:p>
    <w:p w:rsidR="00D55C5B" w:rsidRPr="00F84EA5" w:rsidRDefault="00D55C5B" w:rsidP="00D55C5B">
      <w:pPr>
        <w:spacing w:line="360" w:lineRule="auto"/>
        <w:rPr>
          <w:b/>
          <w:bCs/>
        </w:rPr>
      </w:pPr>
      <w:r w:rsidRPr="00F84EA5">
        <w:rPr>
          <w:b/>
          <w:bCs/>
        </w:rPr>
        <w:t>4900, ГР. МАДАН, ОБЛ. СМОЛЯН</w:t>
      </w:r>
    </w:p>
    <w:p w:rsidR="00D55C5B" w:rsidRPr="00F84EA5" w:rsidRDefault="00D55C5B" w:rsidP="00D55C5B">
      <w:pPr>
        <w:spacing w:line="360" w:lineRule="auto"/>
        <w:rPr>
          <w:b/>
          <w:bCs/>
        </w:rPr>
      </w:pPr>
      <w:r w:rsidRPr="00F84EA5">
        <w:rPr>
          <w:b/>
          <w:bCs/>
        </w:rPr>
        <w:t>УЛ. „</w:t>
      </w:r>
      <w:r w:rsidR="00491437">
        <w:rPr>
          <w:b/>
          <w:bCs/>
        </w:rPr>
        <w:t>РОДОПИ</w:t>
      </w:r>
      <w:r w:rsidRPr="00F84EA5">
        <w:rPr>
          <w:b/>
          <w:bCs/>
        </w:rPr>
        <w:t xml:space="preserve">” № </w:t>
      </w:r>
      <w:r w:rsidR="00491437">
        <w:rPr>
          <w:b/>
          <w:bCs/>
        </w:rPr>
        <w:t>35</w:t>
      </w:r>
      <w:r w:rsidRPr="00F84EA5">
        <w:rPr>
          <w:b/>
          <w:bCs/>
        </w:rPr>
        <w:t>.</w:t>
      </w:r>
    </w:p>
    <w:p w:rsidR="00C95EB8" w:rsidRPr="000707DE" w:rsidRDefault="00C95EB8" w:rsidP="00C95EB8">
      <w:pPr>
        <w:spacing w:line="360" w:lineRule="auto"/>
        <w:jc w:val="center"/>
        <w:rPr>
          <w:b/>
          <w:lang w:val="ru-RU"/>
        </w:rPr>
      </w:pPr>
    </w:p>
    <w:p w:rsidR="00AC1958" w:rsidRDefault="00C95EB8" w:rsidP="000707DE">
      <w:pPr>
        <w:jc w:val="center"/>
        <w:rPr>
          <w:b/>
          <w:lang w:val="en-US"/>
        </w:rPr>
      </w:pPr>
      <w:r w:rsidRPr="00C95EB8">
        <w:rPr>
          <w:b/>
          <w:sz w:val="40"/>
          <w:szCs w:val="40"/>
          <w:lang w:val="ru-RU"/>
        </w:rPr>
        <w:t>ЦЕНОВО ПРЕДЛОЖЕНИЕ</w:t>
      </w:r>
      <w:r w:rsidR="00037EE0" w:rsidRPr="00C95EB8">
        <w:rPr>
          <w:b/>
          <w:sz w:val="40"/>
          <w:szCs w:val="40"/>
          <w:lang w:val="ru-RU"/>
        </w:rPr>
        <w:br w:type="textWrapping" w:clear="all"/>
      </w:r>
    </w:p>
    <w:p w:rsidR="005D3A61" w:rsidRPr="005D3A61" w:rsidRDefault="005D3A61" w:rsidP="000707D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44"/>
      </w:tblGrid>
      <w:tr w:rsidR="00EC304D" w:rsidRPr="00A71C28" w:rsidTr="00D46C02">
        <w:tc>
          <w:tcPr>
            <w:tcW w:w="5353" w:type="dxa"/>
            <w:shd w:val="clear" w:color="auto" w:fill="auto"/>
          </w:tcPr>
          <w:p w:rsidR="00EC304D" w:rsidRPr="00A71C28" w:rsidRDefault="009B364C" w:rsidP="009B364C">
            <w:pPr>
              <w:widowControl w:val="0"/>
              <w:spacing w:line="360" w:lineRule="auto"/>
              <w:jc w:val="both"/>
              <w:rPr>
                <w:bCs/>
                <w:sz w:val="22"/>
                <w:szCs w:val="22"/>
              </w:rPr>
            </w:pPr>
            <w:r w:rsidRPr="00A71C28">
              <w:rPr>
                <w:sz w:val="22"/>
                <w:szCs w:val="22"/>
              </w:rPr>
              <w:t>Пълно наименование на оферента:</w:t>
            </w:r>
            <w:r w:rsidRPr="00A71C28">
              <w:rPr>
                <w:bCs/>
                <w:sz w:val="22"/>
                <w:szCs w:val="22"/>
              </w:rPr>
              <w:t xml:space="preserve"> </w:t>
            </w:r>
          </w:p>
        </w:tc>
        <w:tc>
          <w:tcPr>
            <w:tcW w:w="4644" w:type="dxa"/>
            <w:shd w:val="clear" w:color="auto" w:fill="auto"/>
          </w:tcPr>
          <w:p w:rsidR="00EC304D" w:rsidRPr="00A71C28" w:rsidRDefault="00EC304D" w:rsidP="00F55AA6">
            <w:pPr>
              <w:widowControl w:val="0"/>
              <w:spacing w:line="360" w:lineRule="auto"/>
              <w:jc w:val="both"/>
              <w:rPr>
                <w:b/>
                <w:bCs/>
                <w:sz w:val="22"/>
                <w:szCs w:val="22"/>
              </w:rPr>
            </w:pPr>
          </w:p>
        </w:tc>
      </w:tr>
      <w:tr w:rsidR="00EC304D" w:rsidRPr="00A71C28" w:rsidTr="00D46C02">
        <w:tc>
          <w:tcPr>
            <w:tcW w:w="5353" w:type="dxa"/>
            <w:shd w:val="clear" w:color="auto" w:fill="auto"/>
          </w:tcPr>
          <w:p w:rsidR="00EC304D" w:rsidRPr="00A71C28" w:rsidRDefault="009B364C" w:rsidP="00AE505A">
            <w:pPr>
              <w:widowControl w:val="0"/>
              <w:jc w:val="both"/>
              <w:rPr>
                <w:bCs/>
                <w:sz w:val="22"/>
                <w:szCs w:val="22"/>
              </w:rPr>
            </w:pPr>
            <w:r w:rsidRPr="00A71C28">
              <w:rPr>
                <w:sz w:val="22"/>
                <w:szCs w:val="22"/>
              </w:rPr>
              <w:t>ЕИК от Търговския регистър към Агенцията по вписванията на оферента:</w:t>
            </w:r>
          </w:p>
        </w:tc>
        <w:tc>
          <w:tcPr>
            <w:tcW w:w="4644" w:type="dxa"/>
            <w:shd w:val="clear" w:color="auto" w:fill="auto"/>
          </w:tcPr>
          <w:p w:rsidR="00EC304D" w:rsidRPr="00A71C28" w:rsidRDefault="00EC304D" w:rsidP="00F55AA6">
            <w:pPr>
              <w:widowControl w:val="0"/>
              <w:spacing w:line="360" w:lineRule="auto"/>
              <w:jc w:val="both"/>
              <w:rPr>
                <w:b/>
                <w:bCs/>
                <w:sz w:val="22"/>
                <w:szCs w:val="22"/>
              </w:rPr>
            </w:pPr>
          </w:p>
        </w:tc>
      </w:tr>
      <w:tr w:rsidR="00EC304D" w:rsidRPr="00A71C28" w:rsidTr="000E29EC">
        <w:trPr>
          <w:trHeight w:val="136"/>
        </w:trPr>
        <w:tc>
          <w:tcPr>
            <w:tcW w:w="5353" w:type="dxa"/>
            <w:shd w:val="clear" w:color="auto" w:fill="auto"/>
          </w:tcPr>
          <w:p w:rsidR="00EC304D" w:rsidRPr="00A71C28" w:rsidRDefault="009B364C" w:rsidP="009B364C">
            <w:pPr>
              <w:widowControl w:val="0"/>
              <w:spacing w:line="360" w:lineRule="auto"/>
              <w:jc w:val="both"/>
              <w:rPr>
                <w:bCs/>
                <w:sz w:val="22"/>
                <w:szCs w:val="22"/>
              </w:rPr>
            </w:pPr>
            <w:r w:rsidRPr="00A71C28">
              <w:rPr>
                <w:bCs/>
                <w:sz w:val="22"/>
                <w:szCs w:val="22"/>
              </w:rPr>
              <w:t>Законен представител на оферента:</w:t>
            </w:r>
          </w:p>
        </w:tc>
        <w:tc>
          <w:tcPr>
            <w:tcW w:w="4644" w:type="dxa"/>
            <w:shd w:val="clear" w:color="auto" w:fill="auto"/>
          </w:tcPr>
          <w:p w:rsidR="00EC304D" w:rsidRPr="00A71C28" w:rsidRDefault="00EC304D" w:rsidP="00F55AA6">
            <w:pPr>
              <w:widowControl w:val="0"/>
              <w:spacing w:line="360" w:lineRule="auto"/>
              <w:jc w:val="both"/>
              <w:rPr>
                <w:b/>
                <w:bCs/>
                <w:sz w:val="22"/>
                <w:szCs w:val="22"/>
              </w:rPr>
            </w:pPr>
          </w:p>
        </w:tc>
      </w:tr>
      <w:tr w:rsidR="00EC304D" w:rsidRPr="00A71C28" w:rsidTr="00D46C02">
        <w:tc>
          <w:tcPr>
            <w:tcW w:w="5353" w:type="dxa"/>
            <w:shd w:val="clear" w:color="auto" w:fill="auto"/>
          </w:tcPr>
          <w:p w:rsidR="00EC304D" w:rsidRPr="00A71C28" w:rsidRDefault="00EC304D" w:rsidP="00C95EB8">
            <w:pPr>
              <w:widowControl w:val="0"/>
              <w:spacing w:line="360" w:lineRule="auto"/>
              <w:jc w:val="both"/>
              <w:rPr>
                <w:bCs/>
                <w:sz w:val="22"/>
                <w:szCs w:val="22"/>
              </w:rPr>
            </w:pPr>
            <w:r w:rsidRPr="00A71C28">
              <w:rPr>
                <w:bCs/>
                <w:sz w:val="22"/>
                <w:szCs w:val="22"/>
              </w:rPr>
              <w:t>Удостоверение за вписван</w:t>
            </w:r>
            <w:bookmarkStart w:id="0" w:name="_GoBack"/>
            <w:bookmarkEnd w:id="0"/>
            <w:r w:rsidRPr="00A71C28">
              <w:rPr>
                <w:bCs/>
                <w:sz w:val="22"/>
                <w:szCs w:val="22"/>
              </w:rPr>
              <w:t xml:space="preserve">е от ЦПРС </w:t>
            </w:r>
            <w:r w:rsidR="008F3B2C" w:rsidRPr="00A71C28">
              <w:rPr>
                <w:bCs/>
                <w:sz w:val="22"/>
                <w:szCs w:val="22"/>
              </w:rPr>
              <w:t>на оферента</w:t>
            </w:r>
            <w:r w:rsidR="009B364C" w:rsidRPr="00A71C28">
              <w:rPr>
                <w:bCs/>
                <w:sz w:val="22"/>
                <w:szCs w:val="22"/>
              </w:rPr>
              <w:t>:</w:t>
            </w:r>
            <w:r w:rsidRPr="00A71C28">
              <w:rPr>
                <w:bCs/>
                <w:sz w:val="22"/>
                <w:szCs w:val="22"/>
              </w:rPr>
              <w:t xml:space="preserve"> </w:t>
            </w:r>
          </w:p>
        </w:tc>
        <w:tc>
          <w:tcPr>
            <w:tcW w:w="4644" w:type="dxa"/>
            <w:shd w:val="clear" w:color="auto" w:fill="auto"/>
          </w:tcPr>
          <w:p w:rsidR="00EC304D" w:rsidRDefault="00EC304D" w:rsidP="00F55AA6">
            <w:pPr>
              <w:widowControl w:val="0"/>
              <w:spacing w:line="360" w:lineRule="auto"/>
              <w:jc w:val="both"/>
              <w:rPr>
                <w:b/>
                <w:bCs/>
                <w:sz w:val="22"/>
                <w:szCs w:val="22"/>
                <w:lang w:val="en-US"/>
              </w:rPr>
            </w:pPr>
          </w:p>
          <w:p w:rsidR="005D3A61" w:rsidRDefault="005D3A61" w:rsidP="00F55AA6">
            <w:pPr>
              <w:widowControl w:val="0"/>
              <w:spacing w:line="360" w:lineRule="auto"/>
              <w:jc w:val="both"/>
              <w:rPr>
                <w:b/>
                <w:bCs/>
                <w:sz w:val="22"/>
                <w:szCs w:val="22"/>
                <w:lang w:val="en-US"/>
              </w:rPr>
            </w:pPr>
          </w:p>
          <w:p w:rsidR="005D3A61" w:rsidRDefault="005D3A61" w:rsidP="00F55AA6">
            <w:pPr>
              <w:widowControl w:val="0"/>
              <w:spacing w:line="360" w:lineRule="auto"/>
              <w:jc w:val="both"/>
              <w:rPr>
                <w:b/>
                <w:bCs/>
                <w:sz w:val="22"/>
                <w:szCs w:val="22"/>
                <w:lang w:val="en-US"/>
              </w:rPr>
            </w:pPr>
          </w:p>
          <w:p w:rsidR="005D3A61" w:rsidRDefault="005D3A61" w:rsidP="00F55AA6">
            <w:pPr>
              <w:widowControl w:val="0"/>
              <w:spacing w:line="360" w:lineRule="auto"/>
              <w:jc w:val="both"/>
              <w:rPr>
                <w:b/>
                <w:bCs/>
                <w:sz w:val="22"/>
                <w:szCs w:val="22"/>
                <w:lang w:val="en-US"/>
              </w:rPr>
            </w:pPr>
          </w:p>
          <w:p w:rsidR="005D3A61" w:rsidRPr="005D3A61" w:rsidRDefault="005D3A61" w:rsidP="00F55AA6">
            <w:pPr>
              <w:widowControl w:val="0"/>
              <w:spacing w:line="360" w:lineRule="auto"/>
              <w:jc w:val="both"/>
              <w:rPr>
                <w:b/>
                <w:bCs/>
                <w:sz w:val="22"/>
                <w:szCs w:val="22"/>
                <w:lang w:val="en-US"/>
              </w:rPr>
            </w:pPr>
          </w:p>
        </w:tc>
      </w:tr>
      <w:tr w:rsidR="00EC304D" w:rsidRPr="00A71C28" w:rsidTr="00D46C02">
        <w:tc>
          <w:tcPr>
            <w:tcW w:w="5353" w:type="dxa"/>
            <w:shd w:val="clear" w:color="auto" w:fill="auto"/>
          </w:tcPr>
          <w:p w:rsidR="00AE505A" w:rsidRDefault="00EC304D" w:rsidP="00AE505A">
            <w:pPr>
              <w:widowControl w:val="0"/>
              <w:jc w:val="both"/>
              <w:rPr>
                <w:rFonts w:ascii="Garamond" w:hAnsi="Garamond"/>
                <w:szCs w:val="28"/>
              </w:rPr>
            </w:pPr>
            <w:r w:rsidRPr="00A71C28">
              <w:rPr>
                <w:bCs/>
                <w:sz w:val="22"/>
                <w:szCs w:val="22"/>
              </w:rPr>
              <w:t>Срок на валидност на офертата</w:t>
            </w:r>
            <w:r w:rsidR="009B364C" w:rsidRPr="00A71C28">
              <w:rPr>
                <w:bCs/>
                <w:sz w:val="22"/>
                <w:szCs w:val="22"/>
              </w:rPr>
              <w:t>:</w:t>
            </w:r>
            <w:r w:rsidR="00AE505A">
              <w:rPr>
                <w:rFonts w:ascii="Garamond" w:hAnsi="Garamond"/>
                <w:szCs w:val="28"/>
              </w:rPr>
              <w:t xml:space="preserve"> </w:t>
            </w:r>
          </w:p>
          <w:p w:rsidR="00EC304D" w:rsidRPr="00A71C28" w:rsidRDefault="00AE505A" w:rsidP="00AE505A">
            <w:pPr>
              <w:widowControl w:val="0"/>
              <w:jc w:val="both"/>
              <w:rPr>
                <w:bCs/>
                <w:sz w:val="22"/>
                <w:szCs w:val="22"/>
              </w:rPr>
            </w:pPr>
            <w:r>
              <w:rPr>
                <w:rFonts w:ascii="Garamond" w:hAnsi="Garamond"/>
                <w:szCs w:val="28"/>
              </w:rPr>
              <w:t>/</w:t>
            </w:r>
            <w:r w:rsidRPr="000E1CC0">
              <w:rPr>
                <w:rFonts w:ascii="Garamond" w:hAnsi="Garamond" w:cs="Garamond"/>
                <w:i/>
                <w:color w:val="000000"/>
                <w:szCs w:val="28"/>
              </w:rPr>
              <w:t>не по малко от 180 календарни дни</w:t>
            </w:r>
            <w:r>
              <w:rPr>
                <w:rFonts w:ascii="Garamond" w:hAnsi="Garamond" w:cs="Garamond"/>
                <w:color w:val="000000"/>
                <w:szCs w:val="28"/>
              </w:rPr>
              <w:t>/</w:t>
            </w:r>
          </w:p>
        </w:tc>
        <w:tc>
          <w:tcPr>
            <w:tcW w:w="4644" w:type="dxa"/>
            <w:shd w:val="clear" w:color="auto" w:fill="auto"/>
          </w:tcPr>
          <w:p w:rsidR="00EC304D" w:rsidRPr="00A71C28" w:rsidRDefault="00EC304D" w:rsidP="00F55AA6">
            <w:pPr>
              <w:widowControl w:val="0"/>
              <w:spacing w:line="360" w:lineRule="auto"/>
              <w:jc w:val="both"/>
              <w:rPr>
                <w:b/>
                <w:bCs/>
                <w:sz w:val="22"/>
                <w:szCs w:val="22"/>
              </w:rPr>
            </w:pPr>
          </w:p>
        </w:tc>
      </w:tr>
      <w:tr w:rsidR="009B364C" w:rsidRPr="00A71C28" w:rsidTr="00D46C02">
        <w:tc>
          <w:tcPr>
            <w:tcW w:w="5353" w:type="dxa"/>
            <w:shd w:val="clear" w:color="auto" w:fill="auto"/>
          </w:tcPr>
          <w:p w:rsidR="009B364C" w:rsidRPr="00A71C28" w:rsidRDefault="009B364C" w:rsidP="00F55AA6">
            <w:pPr>
              <w:widowControl w:val="0"/>
              <w:spacing w:line="360" w:lineRule="auto"/>
              <w:jc w:val="both"/>
              <w:rPr>
                <w:bCs/>
                <w:sz w:val="22"/>
                <w:szCs w:val="22"/>
              </w:rPr>
            </w:pPr>
            <w:r w:rsidRPr="00A71C28">
              <w:rPr>
                <w:bCs/>
                <w:sz w:val="22"/>
                <w:szCs w:val="22"/>
              </w:rPr>
              <w:t>Дата на издаване на офертата:</w:t>
            </w:r>
          </w:p>
        </w:tc>
        <w:tc>
          <w:tcPr>
            <w:tcW w:w="4644" w:type="dxa"/>
            <w:shd w:val="clear" w:color="auto" w:fill="auto"/>
          </w:tcPr>
          <w:p w:rsidR="009B364C" w:rsidRPr="00A71C28" w:rsidRDefault="009B364C" w:rsidP="00F55AA6">
            <w:pPr>
              <w:widowControl w:val="0"/>
              <w:spacing w:line="360" w:lineRule="auto"/>
              <w:jc w:val="both"/>
              <w:rPr>
                <w:bCs/>
                <w:sz w:val="22"/>
                <w:szCs w:val="22"/>
              </w:rPr>
            </w:pPr>
          </w:p>
        </w:tc>
      </w:tr>
    </w:tbl>
    <w:p w:rsidR="009B364C" w:rsidRDefault="009B364C" w:rsidP="009B364C">
      <w:pPr>
        <w:spacing w:line="360" w:lineRule="auto"/>
        <w:ind w:firstLine="709"/>
        <w:jc w:val="both"/>
        <w:rPr>
          <w:b/>
          <w:sz w:val="22"/>
          <w:szCs w:val="22"/>
          <w:u w:val="single"/>
          <w:lang w:val="en-US"/>
        </w:rPr>
      </w:pPr>
    </w:p>
    <w:p w:rsidR="005D3A61" w:rsidRPr="005D3A61" w:rsidRDefault="005D3A61" w:rsidP="009B364C">
      <w:pPr>
        <w:spacing w:line="360" w:lineRule="auto"/>
        <w:ind w:firstLine="709"/>
        <w:jc w:val="both"/>
        <w:rPr>
          <w:b/>
          <w:sz w:val="22"/>
          <w:szCs w:val="22"/>
          <w:u w:val="single"/>
          <w:lang w:val="en-US"/>
        </w:rPr>
      </w:pPr>
    </w:p>
    <w:p w:rsidR="008F3B2C" w:rsidRDefault="008F3B2C" w:rsidP="008F3B2C">
      <w:pPr>
        <w:spacing w:line="360" w:lineRule="auto"/>
        <w:ind w:firstLine="708"/>
        <w:rPr>
          <w:b/>
          <w:sz w:val="22"/>
          <w:szCs w:val="22"/>
          <w:lang w:val="en-US"/>
        </w:rPr>
      </w:pPr>
      <w:r w:rsidRPr="00A71C28">
        <w:rPr>
          <w:b/>
          <w:sz w:val="22"/>
          <w:szCs w:val="22"/>
        </w:rPr>
        <w:t>УВАЖАЕМИ Г-Н МОЛАЙСЕНОВ,</w:t>
      </w:r>
    </w:p>
    <w:p w:rsidR="005D3A61" w:rsidRPr="005D3A61" w:rsidRDefault="005D3A61" w:rsidP="008F3B2C">
      <w:pPr>
        <w:spacing w:line="360" w:lineRule="auto"/>
        <w:ind w:firstLine="708"/>
        <w:rPr>
          <w:b/>
          <w:sz w:val="22"/>
          <w:szCs w:val="22"/>
          <w:lang w:val="en-US"/>
        </w:rPr>
      </w:pPr>
    </w:p>
    <w:p w:rsidR="00F84EA5" w:rsidRDefault="008F3B2C" w:rsidP="00F84EA5">
      <w:pPr>
        <w:spacing w:line="276" w:lineRule="auto"/>
        <w:ind w:firstLine="709"/>
        <w:jc w:val="both"/>
        <w:rPr>
          <w:sz w:val="22"/>
          <w:szCs w:val="22"/>
          <w:lang w:val="en-US"/>
        </w:rPr>
      </w:pPr>
      <w:r w:rsidRPr="00F84EA5">
        <w:rPr>
          <w:sz w:val="22"/>
          <w:szCs w:val="22"/>
        </w:rPr>
        <w:t xml:space="preserve">След като подробно се запознахме с </w:t>
      </w:r>
      <w:r w:rsidR="000F11F8" w:rsidRPr="00F84EA5">
        <w:rPr>
          <w:sz w:val="22"/>
          <w:szCs w:val="22"/>
        </w:rPr>
        <w:t>всички условия на изпълнение</w:t>
      </w:r>
      <w:r w:rsidR="00AE18F9" w:rsidRPr="00F84EA5">
        <w:rPr>
          <w:sz w:val="22"/>
          <w:szCs w:val="22"/>
        </w:rPr>
        <w:t xml:space="preserve"> и всички фактори от местоположението на обекта, организационните и технически условия</w:t>
      </w:r>
      <w:r w:rsidRPr="00F84EA5">
        <w:rPr>
          <w:sz w:val="22"/>
          <w:szCs w:val="22"/>
        </w:rPr>
        <w:t xml:space="preserve">, представяме на Вашето внимание нашето </w:t>
      </w:r>
      <w:r w:rsidR="00AE18F9" w:rsidRPr="00F84EA5">
        <w:rPr>
          <w:sz w:val="22"/>
          <w:szCs w:val="22"/>
        </w:rPr>
        <w:t xml:space="preserve">ценово </w:t>
      </w:r>
      <w:r w:rsidRPr="00F84EA5">
        <w:rPr>
          <w:sz w:val="22"/>
          <w:szCs w:val="22"/>
        </w:rPr>
        <w:t xml:space="preserve">предложение </w:t>
      </w:r>
      <w:r w:rsidR="008218AE" w:rsidRPr="00F84EA5">
        <w:rPr>
          <w:sz w:val="22"/>
          <w:szCs w:val="22"/>
        </w:rPr>
        <w:t xml:space="preserve">за </w:t>
      </w:r>
      <w:r w:rsidRPr="00F84EA5">
        <w:rPr>
          <w:sz w:val="22"/>
          <w:szCs w:val="22"/>
        </w:rPr>
        <w:t xml:space="preserve"> </w:t>
      </w:r>
      <w:r w:rsidR="00F84EA5" w:rsidRPr="00F84EA5">
        <w:rPr>
          <w:b/>
          <w:sz w:val="22"/>
          <w:szCs w:val="22"/>
        </w:rPr>
        <w:t xml:space="preserve">„ПРОУЧВАНЕ И </w:t>
      </w:r>
      <w:r w:rsidR="00F84EA5" w:rsidRPr="00F84EA5">
        <w:rPr>
          <w:b/>
          <w:sz w:val="22"/>
          <w:szCs w:val="22"/>
          <w:shd w:val="clear" w:color="auto" w:fill="FEFEFE"/>
        </w:rPr>
        <w:t xml:space="preserve">ПОПУЛЯРИЗИРАНЕ НА МЕСТНАТА ИДЕНТИЧНОСТ НА ТЕРИТОРИЯТА НА </w:t>
      </w:r>
      <w:r w:rsidR="00F84EA5" w:rsidRPr="00F84EA5">
        <w:rPr>
          <w:b/>
          <w:sz w:val="22"/>
          <w:szCs w:val="22"/>
        </w:rPr>
        <w:t xml:space="preserve">МИГ „КИЧИКА” – МАДАН – РУДОЗЕМ” И ВЪВЕЖДАНЕ НА </w:t>
      </w:r>
      <w:r w:rsidR="00F84EA5" w:rsidRPr="00F84EA5">
        <w:rPr>
          <w:b/>
          <w:sz w:val="22"/>
          <w:szCs w:val="22"/>
          <w:shd w:val="clear" w:color="auto" w:fill="FEFEFE"/>
        </w:rPr>
        <w:t>ИНОВАЦИИ ЗА УСТОЙЧИВО РАЗВИТИЕ”</w:t>
      </w:r>
      <w:r w:rsidR="00F84EA5" w:rsidRPr="00F84EA5">
        <w:rPr>
          <w:sz w:val="22"/>
          <w:szCs w:val="22"/>
        </w:rPr>
        <w:t>, с който кандидатствате по обявен втори прием по процедура чрез подбор на проектни предложения № BG06RDNP001-19.476 по подмярка 19.1 „Помощ за подготвителни дейности” от мярка 19 „Водено от общностите местно развитие” от Програма за развитие на селските райони 2014-2020 г. (ПРСР 2014-2020г.), съфинансирана от Европейския земеделски фонд за развитие на селските райони (ЕЗФРСР), както следва:</w:t>
      </w:r>
    </w:p>
    <w:p w:rsidR="005D3A61" w:rsidRPr="005D3A61" w:rsidRDefault="005D3A61" w:rsidP="00F84EA5">
      <w:pPr>
        <w:spacing w:line="276" w:lineRule="auto"/>
        <w:ind w:firstLine="709"/>
        <w:jc w:val="both"/>
        <w:rPr>
          <w:sz w:val="22"/>
          <w:szCs w:val="22"/>
          <w:lang w:val="en-US"/>
        </w:rPr>
      </w:pPr>
    </w:p>
    <w:p w:rsidR="00F84EA5" w:rsidRPr="00F84EA5" w:rsidRDefault="00F84EA5" w:rsidP="000707DE">
      <w:pPr>
        <w:numPr>
          <w:ilvl w:val="0"/>
          <w:numId w:val="22"/>
        </w:numPr>
        <w:spacing w:line="276" w:lineRule="auto"/>
        <w:ind w:left="0" w:firstLine="708"/>
        <w:jc w:val="both"/>
        <w:rPr>
          <w:sz w:val="22"/>
          <w:szCs w:val="22"/>
        </w:rPr>
      </w:pPr>
      <w:r w:rsidRPr="00F84EA5">
        <w:rPr>
          <w:sz w:val="22"/>
          <w:szCs w:val="22"/>
        </w:rPr>
        <w:t xml:space="preserve">Предлагана цена за изпълнение на СРР съгласно </w:t>
      </w:r>
      <w:r w:rsidR="002B54D1" w:rsidRPr="00F84EA5">
        <w:rPr>
          <w:sz w:val="22"/>
          <w:szCs w:val="22"/>
        </w:rPr>
        <w:t xml:space="preserve">приложените № 2, </w:t>
      </w:r>
      <w:r w:rsidR="002B54D1">
        <w:rPr>
          <w:sz w:val="22"/>
          <w:szCs w:val="22"/>
        </w:rPr>
        <w:t>количествено стойностна сметка</w:t>
      </w:r>
      <w:r w:rsidRPr="00F84EA5">
        <w:rPr>
          <w:sz w:val="22"/>
          <w:szCs w:val="22"/>
        </w:rPr>
        <w:t xml:space="preserve">  за  </w:t>
      </w:r>
      <w:r w:rsidRPr="00F84EA5">
        <w:rPr>
          <w:b/>
          <w:sz w:val="22"/>
          <w:szCs w:val="22"/>
        </w:rPr>
        <w:t>ОБОСОБЕНА ПОЗИЦИЯ № 1, ОБЕКТ: „РЕМОНТ И РЕНОВИРАНЕ НА ЦЕНТРАЛЕН ПАРК - ИМОТ С ИДЕНТ. № 46045.501.255 ПОПАДАЩ В УПИ XXXVII - за озеленяване, в кв. 30 по ПУП на гр. Мадан”</w:t>
      </w:r>
      <w:r w:rsidRPr="00F84EA5">
        <w:rPr>
          <w:sz w:val="22"/>
          <w:szCs w:val="22"/>
        </w:rPr>
        <w:t>, възлиза на ………….. (словом) лева без ДДС, съответно …………. (словом) лева с ДДС.</w:t>
      </w:r>
    </w:p>
    <w:p w:rsidR="00F84EA5" w:rsidRPr="005D3A61" w:rsidRDefault="00F84EA5" w:rsidP="00F84EA5">
      <w:pPr>
        <w:spacing w:line="276" w:lineRule="auto"/>
        <w:ind w:left="1068"/>
        <w:jc w:val="both"/>
        <w:rPr>
          <w:sz w:val="22"/>
          <w:szCs w:val="22"/>
        </w:rPr>
      </w:pPr>
    </w:p>
    <w:p w:rsidR="00F84EA5" w:rsidRPr="005D3A61" w:rsidRDefault="00F84EA5" w:rsidP="000707DE">
      <w:pPr>
        <w:numPr>
          <w:ilvl w:val="0"/>
          <w:numId w:val="22"/>
        </w:numPr>
        <w:spacing w:line="276" w:lineRule="auto"/>
        <w:ind w:left="142" w:firstLine="566"/>
        <w:jc w:val="both"/>
        <w:rPr>
          <w:sz w:val="22"/>
          <w:szCs w:val="22"/>
        </w:rPr>
      </w:pPr>
      <w:r w:rsidRPr="005D3A61">
        <w:rPr>
          <w:sz w:val="22"/>
          <w:szCs w:val="22"/>
        </w:rPr>
        <w:t xml:space="preserve">Предлагана цена за изпълнение на СРР съгласно </w:t>
      </w:r>
      <w:r w:rsidR="002B54D1" w:rsidRPr="005D3A61">
        <w:rPr>
          <w:sz w:val="22"/>
          <w:szCs w:val="22"/>
        </w:rPr>
        <w:t xml:space="preserve">приложените № 3, </w:t>
      </w:r>
      <w:r w:rsidRPr="005D3A61">
        <w:rPr>
          <w:sz w:val="22"/>
          <w:szCs w:val="22"/>
        </w:rPr>
        <w:t xml:space="preserve">количествено стойностна сметка  за  </w:t>
      </w:r>
      <w:r w:rsidRPr="005D3A61">
        <w:rPr>
          <w:b/>
          <w:sz w:val="22"/>
          <w:szCs w:val="22"/>
        </w:rPr>
        <w:t>ОБОСОБЕНА ПОЗИЦИЯ № 2, ОБЕКТ: „</w:t>
      </w:r>
      <w:r w:rsidR="005D3A61" w:rsidRPr="005D3A61">
        <w:rPr>
          <w:b/>
          <w:sz w:val="22"/>
          <w:szCs w:val="22"/>
        </w:rPr>
        <w:t>РЕМОНТ И РЕНОВИРАНЕ НА  ТЕРЕН В С. РИБНИЦА, ОБЩИНА РУДОЗЕМ, УПИ II - 497  ЗА ЧИТАЛИЩЕ</w:t>
      </w:r>
      <w:r w:rsidRPr="005D3A61">
        <w:rPr>
          <w:b/>
          <w:sz w:val="22"/>
          <w:szCs w:val="22"/>
        </w:rPr>
        <w:t>“</w:t>
      </w:r>
      <w:r w:rsidRPr="005D3A61">
        <w:rPr>
          <w:sz w:val="22"/>
          <w:szCs w:val="22"/>
        </w:rPr>
        <w:t>, възлиза на ……..….. (словом) лева без ДДС, съответно ………….. (словом) лева с ДДС.</w:t>
      </w:r>
    </w:p>
    <w:p w:rsidR="00F84EA5" w:rsidRPr="005D3A61" w:rsidRDefault="00F84EA5" w:rsidP="00F84EA5">
      <w:pPr>
        <w:spacing w:line="276" w:lineRule="auto"/>
        <w:ind w:firstLine="709"/>
        <w:jc w:val="both"/>
        <w:rPr>
          <w:sz w:val="22"/>
          <w:szCs w:val="22"/>
        </w:rPr>
      </w:pPr>
    </w:p>
    <w:p w:rsidR="00F84EA5" w:rsidRPr="00F84EA5" w:rsidRDefault="00F84EA5" w:rsidP="00F84EA5">
      <w:pPr>
        <w:spacing w:line="276" w:lineRule="auto"/>
        <w:ind w:firstLine="709"/>
        <w:jc w:val="both"/>
        <w:rPr>
          <w:sz w:val="22"/>
          <w:szCs w:val="22"/>
        </w:rPr>
      </w:pPr>
      <w:r w:rsidRPr="005D3A61">
        <w:rPr>
          <w:sz w:val="22"/>
          <w:szCs w:val="22"/>
        </w:rPr>
        <w:lastRenderedPageBreak/>
        <w:t>В предложената цена сме отчели всички разходи за изпълнение</w:t>
      </w:r>
      <w:r w:rsidRPr="00F84EA5">
        <w:rPr>
          <w:sz w:val="22"/>
          <w:szCs w:val="22"/>
        </w:rPr>
        <w:t xml:space="preserve"> в съответствие с посочените изисквания в Техническите спецификации, както и всякакви други изисквания в нормативната уредба, които са задължителни за спазване при изпълнение на обекта. </w:t>
      </w:r>
    </w:p>
    <w:p w:rsidR="00F84EA5" w:rsidRDefault="00F84EA5" w:rsidP="00F84EA5">
      <w:pPr>
        <w:spacing w:line="276" w:lineRule="auto"/>
        <w:ind w:firstLine="709"/>
        <w:jc w:val="both"/>
        <w:rPr>
          <w:sz w:val="22"/>
          <w:szCs w:val="22"/>
          <w:lang w:val="en-US"/>
        </w:rPr>
      </w:pPr>
    </w:p>
    <w:p w:rsidR="00031076" w:rsidRPr="00031076" w:rsidRDefault="00031076" w:rsidP="00F84EA5">
      <w:pPr>
        <w:spacing w:line="276" w:lineRule="auto"/>
        <w:ind w:firstLine="709"/>
        <w:jc w:val="both"/>
        <w:rPr>
          <w:sz w:val="22"/>
          <w:szCs w:val="22"/>
          <w:lang w:val="en-US"/>
        </w:rPr>
      </w:pPr>
    </w:p>
    <w:p w:rsidR="00F84EA5" w:rsidRDefault="00F84EA5" w:rsidP="00F84EA5">
      <w:pPr>
        <w:spacing w:line="276" w:lineRule="auto"/>
        <w:ind w:firstLine="708"/>
        <w:jc w:val="both"/>
        <w:rPr>
          <w:b/>
          <w:sz w:val="22"/>
          <w:szCs w:val="22"/>
        </w:rPr>
      </w:pPr>
      <w:r>
        <w:rPr>
          <w:b/>
          <w:sz w:val="22"/>
          <w:szCs w:val="22"/>
        </w:rPr>
        <w:t>ПРИЛОЖЕНИ</w:t>
      </w:r>
      <w:r w:rsidR="00031076">
        <w:rPr>
          <w:b/>
          <w:sz w:val="22"/>
          <w:szCs w:val="22"/>
        </w:rPr>
        <w:t>Я</w:t>
      </w:r>
      <w:r>
        <w:rPr>
          <w:b/>
          <w:sz w:val="22"/>
          <w:szCs w:val="22"/>
        </w:rPr>
        <w:t xml:space="preserve">: </w:t>
      </w:r>
    </w:p>
    <w:p w:rsidR="00F84EA5" w:rsidRDefault="00F84EA5" w:rsidP="00F84EA5">
      <w:pPr>
        <w:spacing w:line="276" w:lineRule="auto"/>
        <w:ind w:firstLine="708"/>
        <w:jc w:val="both"/>
        <w:rPr>
          <w:b/>
          <w:sz w:val="22"/>
          <w:szCs w:val="22"/>
        </w:rPr>
      </w:pPr>
    </w:p>
    <w:p w:rsidR="00F84EA5" w:rsidRPr="00B26972" w:rsidRDefault="00F84EA5" w:rsidP="00F84EA5">
      <w:pPr>
        <w:numPr>
          <w:ilvl w:val="0"/>
          <w:numId w:val="21"/>
        </w:numPr>
        <w:spacing w:line="276" w:lineRule="auto"/>
        <w:ind w:left="1068"/>
        <w:jc w:val="both"/>
        <w:rPr>
          <w:b/>
          <w:sz w:val="22"/>
          <w:szCs w:val="22"/>
        </w:rPr>
      </w:pPr>
      <w:r w:rsidRPr="00D273F4">
        <w:rPr>
          <w:sz w:val="22"/>
          <w:szCs w:val="22"/>
        </w:rPr>
        <w:t>КОЛИЧЕСТВЕНО СТОЙНОСТНА СМЕТКА</w:t>
      </w:r>
      <w:r w:rsidRPr="0073319B">
        <w:rPr>
          <w:sz w:val="22"/>
          <w:szCs w:val="22"/>
        </w:rPr>
        <w:t xml:space="preserve"> </w:t>
      </w:r>
      <w:r>
        <w:rPr>
          <w:sz w:val="22"/>
          <w:szCs w:val="22"/>
        </w:rPr>
        <w:t xml:space="preserve">за </w:t>
      </w:r>
      <w:r w:rsidRPr="00A71C28">
        <w:rPr>
          <w:sz w:val="22"/>
          <w:szCs w:val="22"/>
        </w:rPr>
        <w:t xml:space="preserve"> </w:t>
      </w:r>
      <w:r w:rsidRPr="004E4893">
        <w:rPr>
          <w:b/>
          <w:sz w:val="22"/>
          <w:szCs w:val="22"/>
        </w:rPr>
        <w:t>ОБОСОБЕНА ПОЗИЦИЯ № 1, ОБЕКТ: „РЕМОНТ И РЕНОВИРАНЕ НА ЦЕНТРАЛЕН ПАРК - ИМОТ С ИДЕНТ. № 46045.501.255 ПОПАДАЩ В УПИ XXXVII - за озеленяване, в кв. 30 по ПУП на гр. Мадан”</w:t>
      </w:r>
      <w:r w:rsidRPr="00D273F4">
        <w:rPr>
          <w:sz w:val="22"/>
          <w:szCs w:val="22"/>
        </w:rPr>
        <w:t>.</w:t>
      </w:r>
    </w:p>
    <w:p w:rsidR="00B26972" w:rsidRDefault="00B26972" w:rsidP="00B26972">
      <w:pPr>
        <w:spacing w:line="276" w:lineRule="auto"/>
        <w:ind w:left="1068"/>
        <w:jc w:val="both"/>
        <w:rPr>
          <w:b/>
          <w:sz w:val="22"/>
          <w:szCs w:val="22"/>
        </w:rPr>
      </w:pPr>
    </w:p>
    <w:p w:rsidR="00F84EA5" w:rsidRDefault="00780B1D" w:rsidP="00F84EA5">
      <w:pPr>
        <w:numPr>
          <w:ilvl w:val="0"/>
          <w:numId w:val="21"/>
        </w:numPr>
        <w:spacing w:line="276" w:lineRule="auto"/>
        <w:ind w:left="1068"/>
        <w:jc w:val="both"/>
        <w:rPr>
          <w:b/>
          <w:sz w:val="22"/>
          <w:szCs w:val="22"/>
        </w:rPr>
      </w:pPr>
      <w:r w:rsidRPr="00D273F4">
        <w:rPr>
          <w:sz w:val="22"/>
          <w:szCs w:val="22"/>
        </w:rPr>
        <w:t>КОЛИЧЕСТВЕНО СТОЙНОСТНА СМЕТКА</w:t>
      </w:r>
      <w:r w:rsidRPr="0073319B">
        <w:rPr>
          <w:sz w:val="22"/>
          <w:szCs w:val="22"/>
        </w:rPr>
        <w:t xml:space="preserve"> </w:t>
      </w:r>
      <w:r>
        <w:rPr>
          <w:sz w:val="22"/>
          <w:szCs w:val="22"/>
        </w:rPr>
        <w:t xml:space="preserve">за </w:t>
      </w:r>
      <w:r w:rsidRPr="00A71C28">
        <w:rPr>
          <w:sz w:val="22"/>
          <w:szCs w:val="22"/>
        </w:rPr>
        <w:t xml:space="preserve"> </w:t>
      </w:r>
      <w:r w:rsidR="005D3A61" w:rsidRPr="005D3A61">
        <w:rPr>
          <w:b/>
          <w:sz w:val="22"/>
          <w:szCs w:val="22"/>
        </w:rPr>
        <w:t>ОБОСОБЕНА ПОЗИЦИЯ № 2, ОБЕКТ: „РЕМОНТ И РЕНОВИРАНЕ НА  ТЕРЕН В С. РИБНИЦА, ОБЩИНА РУДОЗЕМ, УПИ II - 497  ЗА ЧИТАЛИЩЕ“</w:t>
      </w:r>
      <w:r w:rsidR="00F84EA5" w:rsidRPr="00D273F4">
        <w:rPr>
          <w:sz w:val="22"/>
          <w:szCs w:val="22"/>
        </w:rPr>
        <w:t>.</w:t>
      </w:r>
    </w:p>
    <w:p w:rsidR="00D273F4" w:rsidRDefault="00D273F4" w:rsidP="009B364C">
      <w:pPr>
        <w:spacing w:line="360" w:lineRule="auto"/>
        <w:jc w:val="both"/>
        <w:rPr>
          <w:b/>
          <w:sz w:val="22"/>
          <w:szCs w:val="22"/>
          <w:lang w:val="en-US"/>
        </w:rPr>
      </w:pPr>
    </w:p>
    <w:p w:rsidR="00031076" w:rsidRPr="00031076" w:rsidRDefault="00031076" w:rsidP="009B364C">
      <w:pPr>
        <w:spacing w:line="360" w:lineRule="auto"/>
        <w:jc w:val="both"/>
        <w:rPr>
          <w:b/>
          <w:sz w:val="22"/>
          <w:szCs w:val="22"/>
          <w:lang w:val="en-US"/>
        </w:rPr>
      </w:pPr>
    </w:p>
    <w:p w:rsidR="007A0040" w:rsidRPr="00A71C28" w:rsidRDefault="007A0040" w:rsidP="002B7BF8">
      <w:pPr>
        <w:spacing w:line="360" w:lineRule="auto"/>
        <w:ind w:firstLine="708"/>
        <w:jc w:val="both"/>
        <w:rPr>
          <w:b/>
          <w:sz w:val="22"/>
          <w:szCs w:val="22"/>
        </w:rPr>
      </w:pPr>
      <w:r w:rsidRPr="00A71C28">
        <w:rPr>
          <w:b/>
          <w:sz w:val="22"/>
          <w:szCs w:val="22"/>
        </w:rPr>
        <w:t xml:space="preserve">С уважение, </w:t>
      </w:r>
    </w:p>
    <w:p w:rsidR="00FE74E0" w:rsidRDefault="008F3B2C" w:rsidP="002B7BF8">
      <w:pPr>
        <w:spacing w:line="360" w:lineRule="auto"/>
        <w:ind w:firstLine="708"/>
        <w:jc w:val="both"/>
        <w:rPr>
          <w:sz w:val="22"/>
          <w:szCs w:val="22"/>
        </w:rPr>
      </w:pPr>
      <w:r w:rsidRPr="00A71C28">
        <w:rPr>
          <w:b/>
          <w:sz w:val="22"/>
          <w:szCs w:val="22"/>
        </w:rPr>
        <w:t xml:space="preserve">Представляващ оферента: </w:t>
      </w:r>
      <w:r w:rsidRPr="00A71C28">
        <w:rPr>
          <w:sz w:val="22"/>
          <w:szCs w:val="22"/>
        </w:rPr>
        <w:t>……………</w:t>
      </w:r>
      <w:r w:rsidR="00FE74E0">
        <w:rPr>
          <w:sz w:val="22"/>
          <w:szCs w:val="22"/>
        </w:rPr>
        <w:t>…………………</w:t>
      </w:r>
      <w:r w:rsidRPr="00A71C28">
        <w:rPr>
          <w:sz w:val="22"/>
          <w:szCs w:val="22"/>
        </w:rPr>
        <w:t>……</w:t>
      </w:r>
    </w:p>
    <w:p w:rsidR="00972BE5" w:rsidRPr="00A71C28" w:rsidRDefault="008F3B2C" w:rsidP="00FE74E0">
      <w:pPr>
        <w:spacing w:line="360" w:lineRule="auto"/>
        <w:ind w:left="2832" w:firstLine="708"/>
        <w:jc w:val="both"/>
        <w:rPr>
          <w:shadow/>
          <w:sz w:val="22"/>
          <w:szCs w:val="22"/>
        </w:rPr>
      </w:pPr>
      <w:r w:rsidRPr="00A71C28">
        <w:rPr>
          <w:sz w:val="22"/>
          <w:szCs w:val="22"/>
        </w:rPr>
        <w:t>(име, подпис и мокър печат)</w:t>
      </w:r>
    </w:p>
    <w:sectPr w:rsidR="00972BE5" w:rsidRPr="00A71C28" w:rsidSect="00D46C02">
      <w:headerReference w:type="default" r:id="rId8"/>
      <w:footerReference w:type="even" r:id="rId9"/>
      <w:footerReference w:type="default" r:id="rId10"/>
      <w:pgSz w:w="11906" w:h="16838"/>
      <w:pgMar w:top="568" w:right="707" w:bottom="993" w:left="1418" w:header="1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DF" w:rsidRDefault="00FA29DF" w:rsidP="00096621">
      <w:r>
        <w:separator/>
      </w:r>
    </w:p>
  </w:endnote>
  <w:endnote w:type="continuationSeparator" w:id="0">
    <w:p w:rsidR="00FA29DF" w:rsidRDefault="00FA29DF" w:rsidP="000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B5" w:rsidRDefault="002A56F0" w:rsidP="006C2753">
    <w:pPr>
      <w:pStyle w:val="a4"/>
      <w:framePr w:wrap="around" w:vAnchor="text" w:hAnchor="margin" w:xAlign="right" w:y="1"/>
      <w:rPr>
        <w:rStyle w:val="aa"/>
      </w:rPr>
    </w:pPr>
    <w:r>
      <w:rPr>
        <w:rStyle w:val="aa"/>
      </w:rPr>
      <w:fldChar w:fldCharType="begin"/>
    </w:r>
    <w:r w:rsidR="000926B5">
      <w:rPr>
        <w:rStyle w:val="aa"/>
      </w:rPr>
      <w:instrText xml:space="preserve">PAGE  </w:instrText>
    </w:r>
    <w:r>
      <w:rPr>
        <w:rStyle w:val="aa"/>
      </w:rPr>
      <w:fldChar w:fldCharType="separate"/>
    </w:r>
    <w:r w:rsidR="00E86C99">
      <w:rPr>
        <w:rStyle w:val="aa"/>
        <w:noProof/>
      </w:rPr>
      <w:t>1</w:t>
    </w:r>
    <w:r>
      <w:rPr>
        <w:rStyle w:val="aa"/>
      </w:rPr>
      <w:fldChar w:fldCharType="end"/>
    </w:r>
  </w:p>
  <w:p w:rsidR="000926B5" w:rsidRDefault="000926B5" w:rsidP="000926B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28" w:rsidRDefault="00A71C28" w:rsidP="00A71C28">
    <w:pPr>
      <w:tabs>
        <w:tab w:val="left" w:pos="-284"/>
        <w:tab w:val="left" w:pos="0"/>
        <w:tab w:val="left" w:pos="5664"/>
        <w:tab w:val="left" w:pos="7170"/>
      </w:tabs>
      <w:jc w:val="right"/>
      <w:rPr>
        <w:lang w:val="en-US"/>
      </w:rPr>
    </w:pPr>
    <w:r>
      <w:rPr>
        <w:lang w:val="en-US"/>
      </w:rPr>
      <w:tab/>
    </w:r>
    <w:r>
      <w:rPr>
        <w:noProof/>
      </w:rPr>
      <w:t xml:space="preserve">  </w:t>
    </w:r>
    <w:r>
      <w:rPr>
        <w:noProof/>
      </w:rPr>
      <w:tab/>
    </w:r>
  </w:p>
  <w:p w:rsidR="00AC1958" w:rsidRDefault="00AC1958" w:rsidP="00AC1958">
    <w:pPr>
      <w:tabs>
        <w:tab w:val="left" w:pos="708"/>
        <w:tab w:val="left" w:pos="1416"/>
        <w:tab w:val="left" w:pos="2124"/>
        <w:tab w:val="left" w:pos="2832"/>
        <w:tab w:val="left" w:pos="3540"/>
        <w:tab w:val="left" w:pos="4248"/>
        <w:tab w:val="left" w:pos="4956"/>
        <w:tab w:val="left" w:pos="5664"/>
        <w:tab w:val="left" w:pos="7170"/>
      </w:tabs>
      <w:rPr>
        <w:lang w:val="en-US"/>
      </w:rPr>
    </w:pPr>
    <w:r>
      <w:rPr>
        <w:lang w:val="en-US"/>
      </w:rPr>
      <w:tab/>
    </w:r>
    <w:r>
      <w:rPr>
        <w:noProof/>
      </w:rPr>
      <w:tab/>
    </w:r>
    <w:r>
      <w:rPr>
        <w:noProof/>
      </w:rPr>
      <w:tab/>
    </w:r>
  </w:p>
  <w:p w:rsidR="00F25EB2" w:rsidRPr="00822041" w:rsidRDefault="00FA29DF" w:rsidP="00822041">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5" type="#_x0000_t65" style="position:absolute;margin-left:552.75pt;margin-top:795.75pt;width:29pt;height:21.6pt;z-index:1;mso-position-horizontal-relative:page;mso-position-vertical-relative:page" o:allowincell="f" adj="14135" strokecolor="gray" strokeweight=".25pt">
          <v:textbox style="mso-next-textbox:#_x0000_s2065">
            <w:txbxContent>
              <w:p w:rsidR="003A45CE" w:rsidRDefault="00DB2994">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491437">
                  <w:rPr>
                    <w:noProof/>
                    <w:sz w:val="16"/>
                    <w:szCs w:val="16"/>
                  </w:rPr>
                  <w:t>2</w:t>
                </w:r>
                <w:r>
                  <w:rPr>
                    <w:noProof/>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DF" w:rsidRDefault="00FA29DF" w:rsidP="00096621">
      <w:r>
        <w:separator/>
      </w:r>
    </w:p>
  </w:footnote>
  <w:footnote w:type="continuationSeparator" w:id="0">
    <w:p w:rsidR="00FA29DF" w:rsidRDefault="00FA29DF" w:rsidP="0009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22" w:rsidRPr="00096621" w:rsidRDefault="00261022">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0C9"/>
    <w:multiLevelType w:val="hybridMultilevel"/>
    <w:tmpl w:val="91C83A0C"/>
    <w:lvl w:ilvl="0" w:tplc="2DA6A8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70E5E37"/>
    <w:multiLevelType w:val="multilevel"/>
    <w:tmpl w:val="ADB44A86"/>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4"/>
        <w:szCs w:val="24"/>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2">
    <w:nsid w:val="0E940457"/>
    <w:multiLevelType w:val="hybridMultilevel"/>
    <w:tmpl w:val="09487CCE"/>
    <w:lvl w:ilvl="0" w:tplc="4BDE00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EC25446"/>
    <w:multiLevelType w:val="hybridMultilevel"/>
    <w:tmpl w:val="0AC0D32C"/>
    <w:lvl w:ilvl="0" w:tplc="58201D4A">
      <w:start w:val="1"/>
      <w:numFmt w:val="decimal"/>
      <w:lvlText w:val="%1."/>
      <w:lvlJc w:val="left"/>
      <w:pPr>
        <w:ind w:left="3192" w:hanging="360"/>
      </w:pPr>
      <w:rPr>
        <w:rFonts w:hint="default"/>
        <w:b w:val="0"/>
      </w:rPr>
    </w:lvl>
    <w:lvl w:ilvl="1" w:tplc="04020019" w:tentative="1">
      <w:start w:val="1"/>
      <w:numFmt w:val="lowerLetter"/>
      <w:lvlText w:val="%2."/>
      <w:lvlJc w:val="left"/>
      <w:pPr>
        <w:ind w:left="3912" w:hanging="360"/>
      </w:pPr>
    </w:lvl>
    <w:lvl w:ilvl="2" w:tplc="0402001B" w:tentative="1">
      <w:start w:val="1"/>
      <w:numFmt w:val="lowerRoman"/>
      <w:lvlText w:val="%3."/>
      <w:lvlJc w:val="right"/>
      <w:pPr>
        <w:ind w:left="4632" w:hanging="180"/>
      </w:pPr>
    </w:lvl>
    <w:lvl w:ilvl="3" w:tplc="0402000F" w:tentative="1">
      <w:start w:val="1"/>
      <w:numFmt w:val="decimal"/>
      <w:lvlText w:val="%4."/>
      <w:lvlJc w:val="left"/>
      <w:pPr>
        <w:ind w:left="5352" w:hanging="360"/>
      </w:pPr>
    </w:lvl>
    <w:lvl w:ilvl="4" w:tplc="04020019" w:tentative="1">
      <w:start w:val="1"/>
      <w:numFmt w:val="lowerLetter"/>
      <w:lvlText w:val="%5."/>
      <w:lvlJc w:val="left"/>
      <w:pPr>
        <w:ind w:left="6072" w:hanging="360"/>
      </w:pPr>
    </w:lvl>
    <w:lvl w:ilvl="5" w:tplc="0402001B" w:tentative="1">
      <w:start w:val="1"/>
      <w:numFmt w:val="lowerRoman"/>
      <w:lvlText w:val="%6."/>
      <w:lvlJc w:val="right"/>
      <w:pPr>
        <w:ind w:left="6792" w:hanging="180"/>
      </w:pPr>
    </w:lvl>
    <w:lvl w:ilvl="6" w:tplc="0402000F" w:tentative="1">
      <w:start w:val="1"/>
      <w:numFmt w:val="decimal"/>
      <w:lvlText w:val="%7."/>
      <w:lvlJc w:val="left"/>
      <w:pPr>
        <w:ind w:left="7512" w:hanging="360"/>
      </w:pPr>
    </w:lvl>
    <w:lvl w:ilvl="7" w:tplc="04020019" w:tentative="1">
      <w:start w:val="1"/>
      <w:numFmt w:val="lowerLetter"/>
      <w:lvlText w:val="%8."/>
      <w:lvlJc w:val="left"/>
      <w:pPr>
        <w:ind w:left="8232" w:hanging="360"/>
      </w:pPr>
    </w:lvl>
    <w:lvl w:ilvl="8" w:tplc="0402001B" w:tentative="1">
      <w:start w:val="1"/>
      <w:numFmt w:val="lowerRoman"/>
      <w:lvlText w:val="%9."/>
      <w:lvlJc w:val="right"/>
      <w:pPr>
        <w:ind w:left="8952" w:hanging="180"/>
      </w:pPr>
    </w:lvl>
  </w:abstractNum>
  <w:abstractNum w:abstractNumId="4">
    <w:nsid w:val="10D43CEE"/>
    <w:multiLevelType w:val="hybridMultilevel"/>
    <w:tmpl w:val="69DCAE7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5">
    <w:nsid w:val="1373647E"/>
    <w:multiLevelType w:val="hybridMultilevel"/>
    <w:tmpl w:val="EC1EC078"/>
    <w:lvl w:ilvl="0" w:tplc="04020003" w:tentative="1">
      <w:start w:val="1"/>
      <w:numFmt w:val="bullet"/>
      <w:lvlText w:val="o"/>
      <w:lvlJc w:val="left"/>
      <w:pPr>
        <w:ind w:left="2651"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12B98"/>
    <w:multiLevelType w:val="multilevel"/>
    <w:tmpl w:val="30F46D5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8BE783D"/>
    <w:multiLevelType w:val="multilevel"/>
    <w:tmpl w:val="C17E9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94518D6"/>
    <w:multiLevelType w:val="hybridMultilevel"/>
    <w:tmpl w:val="314CA40A"/>
    <w:lvl w:ilvl="0" w:tplc="1A742E0E">
      <w:start w:val="1"/>
      <w:numFmt w:val="decimal"/>
      <w:lvlText w:val="%1."/>
      <w:lvlJc w:val="left"/>
      <w:pPr>
        <w:tabs>
          <w:tab w:val="num" w:pos="380"/>
        </w:tabs>
        <w:ind w:left="380" w:hanging="360"/>
      </w:pPr>
      <w:rPr>
        <w:rFonts w:hint="default"/>
        <w:i w:val="0"/>
      </w:rPr>
    </w:lvl>
    <w:lvl w:ilvl="1" w:tplc="44B67BBA">
      <w:start w:val="1"/>
      <w:numFmt w:val="bullet"/>
      <w:lvlText w:val=""/>
      <w:lvlJc w:val="left"/>
      <w:pPr>
        <w:tabs>
          <w:tab w:val="num" w:pos="1100"/>
        </w:tabs>
        <w:ind w:left="1100" w:hanging="360"/>
      </w:pPr>
      <w:rPr>
        <w:rFonts w:ascii="Wingdings" w:hAnsi="Wingdings" w:hint="default"/>
        <w:i w:val="0"/>
        <w:color w:val="auto"/>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9">
    <w:nsid w:val="1ACA7517"/>
    <w:multiLevelType w:val="hybridMultilevel"/>
    <w:tmpl w:val="F2CE8B8A"/>
    <w:lvl w:ilvl="0" w:tplc="8EA24CF6">
      <w:start w:val="1"/>
      <w:numFmt w:val="decimal"/>
      <w:lvlText w:val="%1."/>
      <w:lvlJc w:val="left"/>
      <w:pPr>
        <w:tabs>
          <w:tab w:val="num" w:pos="2484"/>
        </w:tabs>
        <w:ind w:left="2484" w:hanging="360"/>
      </w:pPr>
      <w:rPr>
        <w:rFonts w:hint="default"/>
      </w:rPr>
    </w:lvl>
    <w:lvl w:ilvl="1" w:tplc="04020019" w:tentative="1">
      <w:start w:val="1"/>
      <w:numFmt w:val="lowerLetter"/>
      <w:lvlText w:val="%2."/>
      <w:lvlJc w:val="left"/>
      <w:pPr>
        <w:tabs>
          <w:tab w:val="num" w:pos="3204"/>
        </w:tabs>
        <w:ind w:left="3204" w:hanging="360"/>
      </w:pPr>
    </w:lvl>
    <w:lvl w:ilvl="2" w:tplc="0402001B" w:tentative="1">
      <w:start w:val="1"/>
      <w:numFmt w:val="lowerRoman"/>
      <w:lvlText w:val="%3."/>
      <w:lvlJc w:val="right"/>
      <w:pPr>
        <w:tabs>
          <w:tab w:val="num" w:pos="3924"/>
        </w:tabs>
        <w:ind w:left="3924" w:hanging="180"/>
      </w:pPr>
    </w:lvl>
    <w:lvl w:ilvl="3" w:tplc="0402000F" w:tentative="1">
      <w:start w:val="1"/>
      <w:numFmt w:val="decimal"/>
      <w:lvlText w:val="%4."/>
      <w:lvlJc w:val="left"/>
      <w:pPr>
        <w:tabs>
          <w:tab w:val="num" w:pos="4644"/>
        </w:tabs>
        <w:ind w:left="4644" w:hanging="360"/>
      </w:pPr>
    </w:lvl>
    <w:lvl w:ilvl="4" w:tplc="04020019" w:tentative="1">
      <w:start w:val="1"/>
      <w:numFmt w:val="lowerLetter"/>
      <w:lvlText w:val="%5."/>
      <w:lvlJc w:val="left"/>
      <w:pPr>
        <w:tabs>
          <w:tab w:val="num" w:pos="5364"/>
        </w:tabs>
        <w:ind w:left="5364" w:hanging="360"/>
      </w:pPr>
    </w:lvl>
    <w:lvl w:ilvl="5" w:tplc="0402001B" w:tentative="1">
      <w:start w:val="1"/>
      <w:numFmt w:val="lowerRoman"/>
      <w:lvlText w:val="%6."/>
      <w:lvlJc w:val="right"/>
      <w:pPr>
        <w:tabs>
          <w:tab w:val="num" w:pos="6084"/>
        </w:tabs>
        <w:ind w:left="6084" w:hanging="180"/>
      </w:pPr>
    </w:lvl>
    <w:lvl w:ilvl="6" w:tplc="0402000F" w:tentative="1">
      <w:start w:val="1"/>
      <w:numFmt w:val="decimal"/>
      <w:lvlText w:val="%7."/>
      <w:lvlJc w:val="left"/>
      <w:pPr>
        <w:tabs>
          <w:tab w:val="num" w:pos="6804"/>
        </w:tabs>
        <w:ind w:left="6804" w:hanging="360"/>
      </w:pPr>
    </w:lvl>
    <w:lvl w:ilvl="7" w:tplc="04020019" w:tentative="1">
      <w:start w:val="1"/>
      <w:numFmt w:val="lowerLetter"/>
      <w:lvlText w:val="%8."/>
      <w:lvlJc w:val="left"/>
      <w:pPr>
        <w:tabs>
          <w:tab w:val="num" w:pos="7524"/>
        </w:tabs>
        <w:ind w:left="7524" w:hanging="360"/>
      </w:pPr>
    </w:lvl>
    <w:lvl w:ilvl="8" w:tplc="0402001B" w:tentative="1">
      <w:start w:val="1"/>
      <w:numFmt w:val="lowerRoman"/>
      <w:lvlText w:val="%9."/>
      <w:lvlJc w:val="right"/>
      <w:pPr>
        <w:tabs>
          <w:tab w:val="num" w:pos="8244"/>
        </w:tabs>
        <w:ind w:left="8244" w:hanging="180"/>
      </w:pPr>
    </w:lvl>
  </w:abstractNum>
  <w:abstractNum w:abstractNumId="10">
    <w:nsid w:val="2DCC178E"/>
    <w:multiLevelType w:val="hybridMultilevel"/>
    <w:tmpl w:val="ED8EE05C"/>
    <w:lvl w:ilvl="0" w:tplc="60AC3C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28425FA"/>
    <w:multiLevelType w:val="hybridMultilevel"/>
    <w:tmpl w:val="55DA1A56"/>
    <w:lvl w:ilvl="0" w:tplc="87A64E52">
      <w:start w:val="1"/>
      <w:numFmt w:val="bullet"/>
      <w:lvlText w:val=""/>
      <w:lvlJc w:val="left"/>
      <w:pPr>
        <w:tabs>
          <w:tab w:val="num" w:pos="720"/>
        </w:tabs>
        <w:ind w:left="720" w:hanging="360"/>
      </w:pPr>
      <w:rPr>
        <w:rFonts w:ascii="Symbol" w:hAnsi="Symbol" w:hint="default"/>
      </w:rPr>
    </w:lvl>
    <w:lvl w:ilvl="1" w:tplc="1E285D00" w:tentative="1">
      <w:start w:val="1"/>
      <w:numFmt w:val="bullet"/>
      <w:lvlText w:val="o"/>
      <w:lvlJc w:val="left"/>
      <w:pPr>
        <w:tabs>
          <w:tab w:val="num" w:pos="1440"/>
        </w:tabs>
        <w:ind w:left="1440" w:hanging="360"/>
      </w:pPr>
      <w:rPr>
        <w:rFonts w:ascii="Courier New" w:hAnsi="Courier New" w:cs="Courier New" w:hint="default"/>
      </w:rPr>
    </w:lvl>
    <w:lvl w:ilvl="2" w:tplc="1ECCF6AC" w:tentative="1">
      <w:start w:val="1"/>
      <w:numFmt w:val="bullet"/>
      <w:lvlText w:val=""/>
      <w:lvlJc w:val="left"/>
      <w:pPr>
        <w:tabs>
          <w:tab w:val="num" w:pos="2160"/>
        </w:tabs>
        <w:ind w:left="2160" w:hanging="360"/>
      </w:pPr>
      <w:rPr>
        <w:rFonts w:ascii="Wingdings" w:hAnsi="Wingdings" w:hint="default"/>
      </w:rPr>
    </w:lvl>
    <w:lvl w:ilvl="3" w:tplc="B07C1720" w:tentative="1">
      <w:start w:val="1"/>
      <w:numFmt w:val="bullet"/>
      <w:lvlText w:val=""/>
      <w:lvlJc w:val="left"/>
      <w:pPr>
        <w:tabs>
          <w:tab w:val="num" w:pos="2880"/>
        </w:tabs>
        <w:ind w:left="2880" w:hanging="360"/>
      </w:pPr>
      <w:rPr>
        <w:rFonts w:ascii="Symbol" w:hAnsi="Symbol" w:hint="default"/>
      </w:rPr>
    </w:lvl>
    <w:lvl w:ilvl="4" w:tplc="81344958" w:tentative="1">
      <w:start w:val="1"/>
      <w:numFmt w:val="bullet"/>
      <w:lvlText w:val="o"/>
      <w:lvlJc w:val="left"/>
      <w:pPr>
        <w:tabs>
          <w:tab w:val="num" w:pos="3600"/>
        </w:tabs>
        <w:ind w:left="3600" w:hanging="360"/>
      </w:pPr>
      <w:rPr>
        <w:rFonts w:ascii="Courier New" w:hAnsi="Courier New" w:cs="Courier New" w:hint="default"/>
      </w:rPr>
    </w:lvl>
    <w:lvl w:ilvl="5" w:tplc="302C7076" w:tentative="1">
      <w:start w:val="1"/>
      <w:numFmt w:val="bullet"/>
      <w:lvlText w:val=""/>
      <w:lvlJc w:val="left"/>
      <w:pPr>
        <w:tabs>
          <w:tab w:val="num" w:pos="4320"/>
        </w:tabs>
        <w:ind w:left="4320" w:hanging="360"/>
      </w:pPr>
      <w:rPr>
        <w:rFonts w:ascii="Wingdings" w:hAnsi="Wingdings" w:hint="default"/>
      </w:rPr>
    </w:lvl>
    <w:lvl w:ilvl="6" w:tplc="EF2E69C2" w:tentative="1">
      <w:start w:val="1"/>
      <w:numFmt w:val="bullet"/>
      <w:lvlText w:val=""/>
      <w:lvlJc w:val="left"/>
      <w:pPr>
        <w:tabs>
          <w:tab w:val="num" w:pos="5040"/>
        </w:tabs>
        <w:ind w:left="5040" w:hanging="360"/>
      </w:pPr>
      <w:rPr>
        <w:rFonts w:ascii="Symbol" w:hAnsi="Symbol" w:hint="default"/>
      </w:rPr>
    </w:lvl>
    <w:lvl w:ilvl="7" w:tplc="9E084A52" w:tentative="1">
      <w:start w:val="1"/>
      <w:numFmt w:val="bullet"/>
      <w:lvlText w:val="o"/>
      <w:lvlJc w:val="left"/>
      <w:pPr>
        <w:tabs>
          <w:tab w:val="num" w:pos="5760"/>
        </w:tabs>
        <w:ind w:left="5760" w:hanging="360"/>
      </w:pPr>
      <w:rPr>
        <w:rFonts w:ascii="Courier New" w:hAnsi="Courier New" w:cs="Courier New" w:hint="default"/>
      </w:rPr>
    </w:lvl>
    <w:lvl w:ilvl="8" w:tplc="98CEB7C0" w:tentative="1">
      <w:start w:val="1"/>
      <w:numFmt w:val="bullet"/>
      <w:lvlText w:val=""/>
      <w:lvlJc w:val="left"/>
      <w:pPr>
        <w:tabs>
          <w:tab w:val="num" w:pos="6480"/>
        </w:tabs>
        <w:ind w:left="6480" w:hanging="360"/>
      </w:pPr>
      <w:rPr>
        <w:rFonts w:ascii="Wingdings" w:hAnsi="Wingdings" w:hint="default"/>
      </w:rPr>
    </w:lvl>
  </w:abstractNum>
  <w:abstractNum w:abstractNumId="12">
    <w:nsid w:val="399711B4"/>
    <w:multiLevelType w:val="hybridMultilevel"/>
    <w:tmpl w:val="942CCCF0"/>
    <w:lvl w:ilvl="0" w:tplc="04020003" w:tentative="1">
      <w:start w:val="1"/>
      <w:numFmt w:val="bullet"/>
      <w:lvlText w:val="o"/>
      <w:lvlJc w:val="left"/>
      <w:pPr>
        <w:ind w:left="2651"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A64901"/>
    <w:multiLevelType w:val="hybridMultilevel"/>
    <w:tmpl w:val="EDFA3116"/>
    <w:lvl w:ilvl="0" w:tplc="2B5274DE">
      <w:start w:val="1"/>
      <w:numFmt w:val="bullet"/>
      <w:lvlText w:val=""/>
      <w:lvlJc w:val="left"/>
      <w:pPr>
        <w:tabs>
          <w:tab w:val="num" w:pos="20"/>
        </w:tabs>
        <w:ind w:left="380" w:hanging="360"/>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4">
    <w:nsid w:val="3C997268"/>
    <w:multiLevelType w:val="hybridMultilevel"/>
    <w:tmpl w:val="4F0611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9858CA"/>
    <w:multiLevelType w:val="hybridMultilevel"/>
    <w:tmpl w:val="23B2EB50"/>
    <w:lvl w:ilvl="0" w:tplc="CCDA5EC0">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07D5B6D"/>
    <w:multiLevelType w:val="hybridMultilevel"/>
    <w:tmpl w:val="621892C2"/>
    <w:lvl w:ilvl="0" w:tplc="CCDA5EC0">
      <w:start w:val="1"/>
      <w:numFmt w:val="bullet"/>
      <w:lvlText w:val=""/>
      <w:lvlJc w:val="left"/>
      <w:pPr>
        <w:ind w:left="3338" w:hanging="360"/>
      </w:pPr>
      <w:rPr>
        <w:rFonts w:ascii="Wingdings" w:hAnsi="Wingdings" w:hint="default"/>
      </w:rPr>
    </w:lvl>
    <w:lvl w:ilvl="1" w:tplc="04020003" w:tentative="1">
      <w:start w:val="1"/>
      <w:numFmt w:val="bullet"/>
      <w:lvlText w:val="o"/>
      <w:lvlJc w:val="left"/>
      <w:pPr>
        <w:ind w:left="4058" w:hanging="360"/>
      </w:pPr>
      <w:rPr>
        <w:rFonts w:ascii="Courier New" w:hAnsi="Courier New" w:cs="Courier New" w:hint="default"/>
      </w:rPr>
    </w:lvl>
    <w:lvl w:ilvl="2" w:tplc="04020005" w:tentative="1">
      <w:start w:val="1"/>
      <w:numFmt w:val="bullet"/>
      <w:lvlText w:val=""/>
      <w:lvlJc w:val="left"/>
      <w:pPr>
        <w:ind w:left="4778" w:hanging="360"/>
      </w:pPr>
      <w:rPr>
        <w:rFonts w:ascii="Wingdings" w:hAnsi="Wingdings" w:hint="default"/>
      </w:rPr>
    </w:lvl>
    <w:lvl w:ilvl="3" w:tplc="04020001" w:tentative="1">
      <w:start w:val="1"/>
      <w:numFmt w:val="bullet"/>
      <w:lvlText w:val=""/>
      <w:lvlJc w:val="left"/>
      <w:pPr>
        <w:ind w:left="5498" w:hanging="360"/>
      </w:pPr>
      <w:rPr>
        <w:rFonts w:ascii="Symbol" w:hAnsi="Symbol" w:hint="default"/>
      </w:rPr>
    </w:lvl>
    <w:lvl w:ilvl="4" w:tplc="04020003" w:tentative="1">
      <w:start w:val="1"/>
      <w:numFmt w:val="bullet"/>
      <w:lvlText w:val="o"/>
      <w:lvlJc w:val="left"/>
      <w:pPr>
        <w:ind w:left="6218" w:hanging="360"/>
      </w:pPr>
      <w:rPr>
        <w:rFonts w:ascii="Courier New" w:hAnsi="Courier New" w:cs="Courier New" w:hint="default"/>
      </w:rPr>
    </w:lvl>
    <w:lvl w:ilvl="5" w:tplc="04020005" w:tentative="1">
      <w:start w:val="1"/>
      <w:numFmt w:val="bullet"/>
      <w:lvlText w:val=""/>
      <w:lvlJc w:val="left"/>
      <w:pPr>
        <w:ind w:left="6938" w:hanging="360"/>
      </w:pPr>
      <w:rPr>
        <w:rFonts w:ascii="Wingdings" w:hAnsi="Wingdings" w:hint="default"/>
      </w:rPr>
    </w:lvl>
    <w:lvl w:ilvl="6" w:tplc="04020001" w:tentative="1">
      <w:start w:val="1"/>
      <w:numFmt w:val="bullet"/>
      <w:lvlText w:val=""/>
      <w:lvlJc w:val="left"/>
      <w:pPr>
        <w:ind w:left="7658" w:hanging="360"/>
      </w:pPr>
      <w:rPr>
        <w:rFonts w:ascii="Symbol" w:hAnsi="Symbol" w:hint="default"/>
      </w:rPr>
    </w:lvl>
    <w:lvl w:ilvl="7" w:tplc="04020003" w:tentative="1">
      <w:start w:val="1"/>
      <w:numFmt w:val="bullet"/>
      <w:lvlText w:val="o"/>
      <w:lvlJc w:val="left"/>
      <w:pPr>
        <w:ind w:left="8378" w:hanging="360"/>
      </w:pPr>
      <w:rPr>
        <w:rFonts w:ascii="Courier New" w:hAnsi="Courier New" w:cs="Courier New" w:hint="default"/>
      </w:rPr>
    </w:lvl>
    <w:lvl w:ilvl="8" w:tplc="04020005" w:tentative="1">
      <w:start w:val="1"/>
      <w:numFmt w:val="bullet"/>
      <w:lvlText w:val=""/>
      <w:lvlJc w:val="left"/>
      <w:pPr>
        <w:ind w:left="9098" w:hanging="360"/>
      </w:pPr>
      <w:rPr>
        <w:rFonts w:ascii="Wingdings" w:hAnsi="Wingdings" w:hint="default"/>
      </w:rPr>
    </w:lvl>
  </w:abstractNum>
  <w:abstractNum w:abstractNumId="17">
    <w:nsid w:val="61831784"/>
    <w:multiLevelType w:val="hybridMultilevel"/>
    <w:tmpl w:val="AF28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F3279"/>
    <w:multiLevelType w:val="multilevel"/>
    <w:tmpl w:val="37D2F2A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124040"/>
    <w:multiLevelType w:val="multilevel"/>
    <w:tmpl w:val="ADB44A86"/>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4"/>
        <w:szCs w:val="24"/>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20">
    <w:nsid w:val="74117E83"/>
    <w:multiLevelType w:val="hybridMultilevel"/>
    <w:tmpl w:val="E71E268A"/>
    <w:lvl w:ilvl="0" w:tplc="F418CEA8">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7CCB5579"/>
    <w:multiLevelType w:val="multilevel"/>
    <w:tmpl w:val="409C2CCC"/>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2"/>
        <w:szCs w:val="22"/>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num w:numId="1">
    <w:abstractNumId w:val="11"/>
  </w:num>
  <w:num w:numId="2">
    <w:abstractNumId w:val="17"/>
  </w:num>
  <w:num w:numId="3">
    <w:abstractNumId w:val="12"/>
  </w:num>
  <w:num w:numId="4">
    <w:abstractNumId w:val="5"/>
  </w:num>
  <w:num w:numId="5">
    <w:abstractNumId w:val="20"/>
  </w:num>
  <w:num w:numId="6">
    <w:abstractNumId w:val="13"/>
  </w:num>
  <w:num w:numId="7">
    <w:abstractNumId w:val="9"/>
  </w:num>
  <w:num w:numId="8">
    <w:abstractNumId w:val="4"/>
  </w:num>
  <w:num w:numId="9">
    <w:abstractNumId w:val="8"/>
  </w:num>
  <w:num w:numId="10">
    <w:abstractNumId w:val="7"/>
  </w:num>
  <w:num w:numId="11">
    <w:abstractNumId w:val="6"/>
  </w:num>
  <w:num w:numId="12">
    <w:abstractNumId w:val="18"/>
  </w:num>
  <w:num w:numId="13">
    <w:abstractNumId w:val="1"/>
  </w:num>
  <w:num w:numId="14">
    <w:abstractNumId w:val="2"/>
  </w:num>
  <w:num w:numId="15">
    <w:abstractNumId w:val="16"/>
  </w:num>
  <w:num w:numId="16">
    <w:abstractNumId w:val="15"/>
  </w:num>
  <w:num w:numId="17">
    <w:abstractNumId w:val="21"/>
  </w:num>
  <w:num w:numId="18">
    <w:abstractNumId w:val="19"/>
  </w:num>
  <w:num w:numId="19">
    <w:abstractNumId w:val="14"/>
  </w:num>
  <w:num w:numId="20">
    <w:abstractNumId w:val="1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6">
      <o:colormru v:ext="edit" colors="#009600,#1f7af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634"/>
    <w:rsid w:val="000054A1"/>
    <w:rsid w:val="0002039C"/>
    <w:rsid w:val="00031076"/>
    <w:rsid w:val="00036A9F"/>
    <w:rsid w:val="00037EE0"/>
    <w:rsid w:val="00041BB7"/>
    <w:rsid w:val="00047767"/>
    <w:rsid w:val="0006146F"/>
    <w:rsid w:val="000707DE"/>
    <w:rsid w:val="00074BAE"/>
    <w:rsid w:val="000844F4"/>
    <w:rsid w:val="0009184B"/>
    <w:rsid w:val="000926B5"/>
    <w:rsid w:val="00093897"/>
    <w:rsid w:val="00096621"/>
    <w:rsid w:val="000A08D8"/>
    <w:rsid w:val="000A2E55"/>
    <w:rsid w:val="000A4C1A"/>
    <w:rsid w:val="000B30D1"/>
    <w:rsid w:val="000C50BF"/>
    <w:rsid w:val="000C7610"/>
    <w:rsid w:val="000E29EC"/>
    <w:rsid w:val="000F11F8"/>
    <w:rsid w:val="000F42FC"/>
    <w:rsid w:val="00100BD7"/>
    <w:rsid w:val="00137351"/>
    <w:rsid w:val="0014458D"/>
    <w:rsid w:val="00150F27"/>
    <w:rsid w:val="001676F1"/>
    <w:rsid w:val="00170C55"/>
    <w:rsid w:val="00173B17"/>
    <w:rsid w:val="00183EA9"/>
    <w:rsid w:val="00190364"/>
    <w:rsid w:val="001C4300"/>
    <w:rsid w:val="001D0C05"/>
    <w:rsid w:val="001D776A"/>
    <w:rsid w:val="00204B6A"/>
    <w:rsid w:val="00211DBD"/>
    <w:rsid w:val="00233926"/>
    <w:rsid w:val="00234CE4"/>
    <w:rsid w:val="00251B8A"/>
    <w:rsid w:val="00253F73"/>
    <w:rsid w:val="00261022"/>
    <w:rsid w:val="00264995"/>
    <w:rsid w:val="00273BB5"/>
    <w:rsid w:val="00273E62"/>
    <w:rsid w:val="00274511"/>
    <w:rsid w:val="0027476E"/>
    <w:rsid w:val="00280D6F"/>
    <w:rsid w:val="00280F36"/>
    <w:rsid w:val="00281ACF"/>
    <w:rsid w:val="002835BE"/>
    <w:rsid w:val="0028399B"/>
    <w:rsid w:val="0029145C"/>
    <w:rsid w:val="002969C6"/>
    <w:rsid w:val="002A56F0"/>
    <w:rsid w:val="002A6993"/>
    <w:rsid w:val="002B54D1"/>
    <w:rsid w:val="002B7BF8"/>
    <w:rsid w:val="002C1608"/>
    <w:rsid w:val="002C5EF8"/>
    <w:rsid w:val="002F1526"/>
    <w:rsid w:val="002F354B"/>
    <w:rsid w:val="003164E4"/>
    <w:rsid w:val="00322EDE"/>
    <w:rsid w:val="00332E89"/>
    <w:rsid w:val="00334877"/>
    <w:rsid w:val="00353040"/>
    <w:rsid w:val="00392456"/>
    <w:rsid w:val="003940F7"/>
    <w:rsid w:val="00394D83"/>
    <w:rsid w:val="00395F86"/>
    <w:rsid w:val="003A45CE"/>
    <w:rsid w:val="003A4B3A"/>
    <w:rsid w:val="003C15ED"/>
    <w:rsid w:val="003F23FD"/>
    <w:rsid w:val="003F3770"/>
    <w:rsid w:val="003F421D"/>
    <w:rsid w:val="00401447"/>
    <w:rsid w:val="00416919"/>
    <w:rsid w:val="00424ED2"/>
    <w:rsid w:val="004424BD"/>
    <w:rsid w:val="00450D27"/>
    <w:rsid w:val="00460317"/>
    <w:rsid w:val="00473068"/>
    <w:rsid w:val="00481AE4"/>
    <w:rsid w:val="004907C1"/>
    <w:rsid w:val="00491437"/>
    <w:rsid w:val="004C4274"/>
    <w:rsid w:val="004D120B"/>
    <w:rsid w:val="004D5876"/>
    <w:rsid w:val="004E0B99"/>
    <w:rsid w:val="004F2BBB"/>
    <w:rsid w:val="004F3F41"/>
    <w:rsid w:val="004F492D"/>
    <w:rsid w:val="0051331D"/>
    <w:rsid w:val="0051432E"/>
    <w:rsid w:val="00517D67"/>
    <w:rsid w:val="00521763"/>
    <w:rsid w:val="00530420"/>
    <w:rsid w:val="00531C9B"/>
    <w:rsid w:val="005527E7"/>
    <w:rsid w:val="00553C39"/>
    <w:rsid w:val="005564CD"/>
    <w:rsid w:val="00567EA3"/>
    <w:rsid w:val="005764FB"/>
    <w:rsid w:val="005807A8"/>
    <w:rsid w:val="00584CDA"/>
    <w:rsid w:val="005859A9"/>
    <w:rsid w:val="005936A0"/>
    <w:rsid w:val="0059470A"/>
    <w:rsid w:val="005961B9"/>
    <w:rsid w:val="005A1081"/>
    <w:rsid w:val="005C3C0C"/>
    <w:rsid w:val="005C7EA3"/>
    <w:rsid w:val="005D3A61"/>
    <w:rsid w:val="005E7CA0"/>
    <w:rsid w:val="005F38B7"/>
    <w:rsid w:val="00603634"/>
    <w:rsid w:val="00616F29"/>
    <w:rsid w:val="0061754F"/>
    <w:rsid w:val="00627832"/>
    <w:rsid w:val="00630B8F"/>
    <w:rsid w:val="006312FC"/>
    <w:rsid w:val="00633DD2"/>
    <w:rsid w:val="0064460D"/>
    <w:rsid w:val="00653F4C"/>
    <w:rsid w:val="0065663E"/>
    <w:rsid w:val="00657E4A"/>
    <w:rsid w:val="0066138D"/>
    <w:rsid w:val="00666E56"/>
    <w:rsid w:val="00677058"/>
    <w:rsid w:val="00691F1A"/>
    <w:rsid w:val="006C2753"/>
    <w:rsid w:val="006C6591"/>
    <w:rsid w:val="006C6FFF"/>
    <w:rsid w:val="006D07FF"/>
    <w:rsid w:val="006D251A"/>
    <w:rsid w:val="006E5002"/>
    <w:rsid w:val="006F5E02"/>
    <w:rsid w:val="006F74EB"/>
    <w:rsid w:val="007114C0"/>
    <w:rsid w:val="00711852"/>
    <w:rsid w:val="00712B19"/>
    <w:rsid w:val="00722690"/>
    <w:rsid w:val="00722E7C"/>
    <w:rsid w:val="00730AC2"/>
    <w:rsid w:val="0073434C"/>
    <w:rsid w:val="007371B1"/>
    <w:rsid w:val="00745426"/>
    <w:rsid w:val="00746A9B"/>
    <w:rsid w:val="007478BE"/>
    <w:rsid w:val="00750A71"/>
    <w:rsid w:val="00754408"/>
    <w:rsid w:val="007562E5"/>
    <w:rsid w:val="0076101F"/>
    <w:rsid w:val="00780B1D"/>
    <w:rsid w:val="00784C3E"/>
    <w:rsid w:val="007A0040"/>
    <w:rsid w:val="007A7E9B"/>
    <w:rsid w:val="007B03B3"/>
    <w:rsid w:val="007B32C6"/>
    <w:rsid w:val="007B35D6"/>
    <w:rsid w:val="007B46FF"/>
    <w:rsid w:val="007D0847"/>
    <w:rsid w:val="007D1CCF"/>
    <w:rsid w:val="007E3ED1"/>
    <w:rsid w:val="007E5663"/>
    <w:rsid w:val="007F7303"/>
    <w:rsid w:val="00803A5F"/>
    <w:rsid w:val="0081683A"/>
    <w:rsid w:val="008218AE"/>
    <w:rsid w:val="00822041"/>
    <w:rsid w:val="0084545E"/>
    <w:rsid w:val="00851E97"/>
    <w:rsid w:val="00852C0D"/>
    <w:rsid w:val="0086128A"/>
    <w:rsid w:val="008635B7"/>
    <w:rsid w:val="00872A6A"/>
    <w:rsid w:val="0088227A"/>
    <w:rsid w:val="00883068"/>
    <w:rsid w:val="00884F70"/>
    <w:rsid w:val="00885E19"/>
    <w:rsid w:val="00887B9E"/>
    <w:rsid w:val="0089272E"/>
    <w:rsid w:val="008A4083"/>
    <w:rsid w:val="008A5C4E"/>
    <w:rsid w:val="008A5D5E"/>
    <w:rsid w:val="008B268C"/>
    <w:rsid w:val="008C0203"/>
    <w:rsid w:val="008F3B2C"/>
    <w:rsid w:val="00903071"/>
    <w:rsid w:val="00903A74"/>
    <w:rsid w:val="00914BC2"/>
    <w:rsid w:val="00924268"/>
    <w:rsid w:val="0093167A"/>
    <w:rsid w:val="00944984"/>
    <w:rsid w:val="00952A7F"/>
    <w:rsid w:val="00952C88"/>
    <w:rsid w:val="009718CA"/>
    <w:rsid w:val="00972BE5"/>
    <w:rsid w:val="00974C60"/>
    <w:rsid w:val="00981A63"/>
    <w:rsid w:val="00982499"/>
    <w:rsid w:val="009865DE"/>
    <w:rsid w:val="00986C1C"/>
    <w:rsid w:val="00993BF6"/>
    <w:rsid w:val="009A6185"/>
    <w:rsid w:val="009B364C"/>
    <w:rsid w:val="009D1B05"/>
    <w:rsid w:val="009D5D1F"/>
    <w:rsid w:val="009E1231"/>
    <w:rsid w:val="009F02EB"/>
    <w:rsid w:val="009F2873"/>
    <w:rsid w:val="00A070E9"/>
    <w:rsid w:val="00A12308"/>
    <w:rsid w:val="00A14699"/>
    <w:rsid w:val="00A1502C"/>
    <w:rsid w:val="00A17BF5"/>
    <w:rsid w:val="00A213D6"/>
    <w:rsid w:val="00A21D70"/>
    <w:rsid w:val="00A22E1E"/>
    <w:rsid w:val="00A26725"/>
    <w:rsid w:val="00A30032"/>
    <w:rsid w:val="00A33AB5"/>
    <w:rsid w:val="00A40303"/>
    <w:rsid w:val="00A40AAA"/>
    <w:rsid w:val="00A416A3"/>
    <w:rsid w:val="00A54908"/>
    <w:rsid w:val="00A56FA8"/>
    <w:rsid w:val="00A61799"/>
    <w:rsid w:val="00A63509"/>
    <w:rsid w:val="00A70BE2"/>
    <w:rsid w:val="00A7160B"/>
    <w:rsid w:val="00A71C28"/>
    <w:rsid w:val="00AA49B1"/>
    <w:rsid w:val="00AB1B27"/>
    <w:rsid w:val="00AB6963"/>
    <w:rsid w:val="00AC1958"/>
    <w:rsid w:val="00AD7D72"/>
    <w:rsid w:val="00AE18F9"/>
    <w:rsid w:val="00AE505A"/>
    <w:rsid w:val="00AE74B6"/>
    <w:rsid w:val="00AE7A96"/>
    <w:rsid w:val="00AF255C"/>
    <w:rsid w:val="00B024C6"/>
    <w:rsid w:val="00B2645E"/>
    <w:rsid w:val="00B26972"/>
    <w:rsid w:val="00B31E83"/>
    <w:rsid w:val="00B40585"/>
    <w:rsid w:val="00B44634"/>
    <w:rsid w:val="00B555F7"/>
    <w:rsid w:val="00B57292"/>
    <w:rsid w:val="00B67559"/>
    <w:rsid w:val="00B74B40"/>
    <w:rsid w:val="00B86090"/>
    <w:rsid w:val="00B95D98"/>
    <w:rsid w:val="00BA4A1A"/>
    <w:rsid w:val="00BD13EF"/>
    <w:rsid w:val="00BD64F1"/>
    <w:rsid w:val="00BF2381"/>
    <w:rsid w:val="00BF2E9A"/>
    <w:rsid w:val="00BF37CE"/>
    <w:rsid w:val="00C01970"/>
    <w:rsid w:val="00C1187C"/>
    <w:rsid w:val="00C32568"/>
    <w:rsid w:val="00C32C75"/>
    <w:rsid w:val="00C51D73"/>
    <w:rsid w:val="00C66C99"/>
    <w:rsid w:val="00C93D3C"/>
    <w:rsid w:val="00C95EB8"/>
    <w:rsid w:val="00CA4416"/>
    <w:rsid w:val="00CB071E"/>
    <w:rsid w:val="00CB26A5"/>
    <w:rsid w:val="00CB4574"/>
    <w:rsid w:val="00CB6497"/>
    <w:rsid w:val="00CD2B99"/>
    <w:rsid w:val="00CD3717"/>
    <w:rsid w:val="00CF5133"/>
    <w:rsid w:val="00D0596D"/>
    <w:rsid w:val="00D155A9"/>
    <w:rsid w:val="00D1587C"/>
    <w:rsid w:val="00D17B0E"/>
    <w:rsid w:val="00D17F9E"/>
    <w:rsid w:val="00D22066"/>
    <w:rsid w:val="00D24BE6"/>
    <w:rsid w:val="00D273F4"/>
    <w:rsid w:val="00D46C02"/>
    <w:rsid w:val="00D537EA"/>
    <w:rsid w:val="00D55C5B"/>
    <w:rsid w:val="00D71E66"/>
    <w:rsid w:val="00D763BF"/>
    <w:rsid w:val="00D802A6"/>
    <w:rsid w:val="00D95353"/>
    <w:rsid w:val="00DA2D4B"/>
    <w:rsid w:val="00DB2994"/>
    <w:rsid w:val="00DB3F1A"/>
    <w:rsid w:val="00DB4613"/>
    <w:rsid w:val="00DB4DCC"/>
    <w:rsid w:val="00DC4F6D"/>
    <w:rsid w:val="00DF1966"/>
    <w:rsid w:val="00DF2D5E"/>
    <w:rsid w:val="00E07CF4"/>
    <w:rsid w:val="00E14275"/>
    <w:rsid w:val="00E3613E"/>
    <w:rsid w:val="00E41CF5"/>
    <w:rsid w:val="00E54AEE"/>
    <w:rsid w:val="00E818D5"/>
    <w:rsid w:val="00E86C99"/>
    <w:rsid w:val="00E96D22"/>
    <w:rsid w:val="00EA2C23"/>
    <w:rsid w:val="00EA3E6A"/>
    <w:rsid w:val="00EA4592"/>
    <w:rsid w:val="00EB34F8"/>
    <w:rsid w:val="00EC304D"/>
    <w:rsid w:val="00ED00DC"/>
    <w:rsid w:val="00ED7BA1"/>
    <w:rsid w:val="00EE70C3"/>
    <w:rsid w:val="00F1594B"/>
    <w:rsid w:val="00F16AB3"/>
    <w:rsid w:val="00F22F79"/>
    <w:rsid w:val="00F25EB2"/>
    <w:rsid w:val="00F27EDE"/>
    <w:rsid w:val="00F32CBD"/>
    <w:rsid w:val="00F33808"/>
    <w:rsid w:val="00F35464"/>
    <w:rsid w:val="00F41EEF"/>
    <w:rsid w:val="00F55AA6"/>
    <w:rsid w:val="00F56B72"/>
    <w:rsid w:val="00F75789"/>
    <w:rsid w:val="00F80856"/>
    <w:rsid w:val="00F84EA5"/>
    <w:rsid w:val="00F853AA"/>
    <w:rsid w:val="00FA29DF"/>
    <w:rsid w:val="00FB5A83"/>
    <w:rsid w:val="00FC467E"/>
    <w:rsid w:val="00FC740B"/>
    <w:rsid w:val="00FE74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009600,#1f7a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DE"/>
    <w:pPr>
      <w:overflowPunct w:val="0"/>
      <w:autoSpaceDE w:val="0"/>
      <w:autoSpaceDN w:val="0"/>
      <w:adjustRightInd w:val="0"/>
      <w:textAlignment w:val="baseline"/>
    </w:pPr>
  </w:style>
  <w:style w:type="paragraph" w:styleId="2">
    <w:name w:val="heading 2"/>
    <w:basedOn w:val="a"/>
    <w:next w:val="a"/>
    <w:qFormat/>
    <w:rsid w:val="006E5002"/>
    <w:pPr>
      <w:keepNext/>
      <w:spacing w:line="360" w:lineRule="auto"/>
      <w:outlineLvl w:val="1"/>
    </w:pPr>
    <w:rPr>
      <w:rFonts w:ascii="Arial" w:hAnsi="Arial"/>
      <w:bCs/>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2EDE"/>
    <w:rPr>
      <w:color w:val="0000FF"/>
      <w:u w:val="single"/>
    </w:rPr>
  </w:style>
  <w:style w:type="paragraph" w:styleId="a4">
    <w:name w:val="footer"/>
    <w:basedOn w:val="a"/>
    <w:link w:val="a5"/>
    <w:uiPriority w:val="99"/>
    <w:rsid w:val="00322EDE"/>
    <w:pPr>
      <w:tabs>
        <w:tab w:val="center" w:pos="4536"/>
        <w:tab w:val="right" w:pos="9072"/>
      </w:tabs>
    </w:pPr>
  </w:style>
  <w:style w:type="paragraph" w:styleId="a6">
    <w:name w:val="Balloon Text"/>
    <w:basedOn w:val="a"/>
    <w:semiHidden/>
    <w:rsid w:val="00A213D6"/>
    <w:rPr>
      <w:rFonts w:ascii="Tahoma" w:hAnsi="Tahoma" w:cs="Tahoma"/>
      <w:sz w:val="16"/>
      <w:szCs w:val="16"/>
    </w:rPr>
  </w:style>
  <w:style w:type="paragraph" w:styleId="a7">
    <w:name w:val="header"/>
    <w:basedOn w:val="a"/>
    <w:link w:val="a8"/>
    <w:rsid w:val="00096621"/>
    <w:pPr>
      <w:tabs>
        <w:tab w:val="center" w:pos="4703"/>
        <w:tab w:val="right" w:pos="9406"/>
      </w:tabs>
    </w:pPr>
  </w:style>
  <w:style w:type="character" w:customStyle="1" w:styleId="a8">
    <w:name w:val="Горен колонтитул Знак"/>
    <w:link w:val="a7"/>
    <w:rsid w:val="00096621"/>
    <w:rPr>
      <w:lang w:val="bg-BG" w:eastAsia="bg-BG"/>
    </w:rPr>
  </w:style>
  <w:style w:type="paragraph" w:customStyle="1" w:styleId="1">
    <w:name w:val="Редакция1"/>
    <w:hidden/>
    <w:uiPriority w:val="99"/>
    <w:semiHidden/>
    <w:rsid w:val="00A26725"/>
  </w:style>
  <w:style w:type="paragraph" w:styleId="a9">
    <w:name w:val="Body Text"/>
    <w:basedOn w:val="a"/>
    <w:rsid w:val="00392456"/>
    <w:pPr>
      <w:overflowPunct/>
      <w:autoSpaceDE/>
      <w:autoSpaceDN/>
      <w:adjustRightInd/>
      <w:spacing w:after="120"/>
      <w:textAlignment w:val="auto"/>
    </w:pPr>
    <w:rPr>
      <w:sz w:val="24"/>
      <w:szCs w:val="24"/>
    </w:rPr>
  </w:style>
  <w:style w:type="paragraph" w:customStyle="1" w:styleId="Char1CharCharCharCharChar1CharCharCharCharCharChar">
    <w:name w:val="Char1 Char Char Char Char Char1 Char Char Char Char Char Char"/>
    <w:basedOn w:val="a"/>
    <w:rsid w:val="00392456"/>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Знак"/>
    <w:basedOn w:val="a"/>
    <w:rsid w:val="0039245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
    <w:rsid w:val="007B46FF"/>
    <w:pPr>
      <w:overflowPunct/>
      <w:autoSpaceDE/>
      <w:autoSpaceDN/>
      <w:adjustRightInd/>
      <w:spacing w:before="100" w:beforeAutospacing="1" w:after="100" w:afterAutospacing="1"/>
      <w:textAlignment w:val="auto"/>
    </w:pPr>
    <w:rPr>
      <w:sz w:val="24"/>
      <w:szCs w:val="24"/>
      <w:lang w:val="en-US" w:eastAsia="en-US"/>
    </w:rPr>
  </w:style>
  <w:style w:type="character" w:styleId="aa">
    <w:name w:val="page number"/>
    <w:basedOn w:val="a0"/>
    <w:rsid w:val="000926B5"/>
  </w:style>
  <w:style w:type="paragraph" w:customStyle="1" w:styleId="CharChar">
    <w:name w:val="Знак Знак Char Char"/>
    <w:basedOn w:val="a"/>
    <w:rsid w:val="00EB34F8"/>
    <w:pPr>
      <w:tabs>
        <w:tab w:val="left" w:pos="709"/>
      </w:tabs>
      <w:jc w:val="both"/>
    </w:pPr>
    <w:rPr>
      <w:rFonts w:ascii="Tahoma" w:hAnsi="Tahoma"/>
      <w:lang w:val="pl-PL" w:eastAsia="pl-PL"/>
    </w:rPr>
  </w:style>
  <w:style w:type="paragraph" w:customStyle="1" w:styleId="CharChar0">
    <w:name w:val="Char Char"/>
    <w:basedOn w:val="a"/>
    <w:rsid w:val="00C66C99"/>
    <w:pPr>
      <w:tabs>
        <w:tab w:val="left" w:pos="709"/>
      </w:tabs>
      <w:overflowPunct/>
      <w:autoSpaceDE/>
      <w:autoSpaceDN/>
      <w:adjustRightInd/>
      <w:textAlignment w:val="auto"/>
    </w:pPr>
    <w:rPr>
      <w:rFonts w:ascii="Tahoma" w:hAnsi="Tahoma"/>
      <w:sz w:val="24"/>
      <w:szCs w:val="24"/>
      <w:lang w:val="pl-PL" w:eastAsia="pl-PL"/>
    </w:rPr>
  </w:style>
  <w:style w:type="paragraph" w:customStyle="1" w:styleId="14">
    <w:name w:val="Знак Знак14"/>
    <w:basedOn w:val="a"/>
    <w:rsid w:val="00C66C99"/>
    <w:pPr>
      <w:tabs>
        <w:tab w:val="left" w:pos="709"/>
      </w:tabs>
    </w:pPr>
    <w:rPr>
      <w:rFonts w:ascii="Tahoma" w:hAnsi="Tahoma"/>
      <w:lang w:val="pl-PL" w:eastAsia="pl-PL"/>
    </w:rPr>
  </w:style>
  <w:style w:type="character" w:customStyle="1" w:styleId="createdate">
    <w:name w:val="createdate"/>
    <w:basedOn w:val="a0"/>
    <w:rsid w:val="00E07CF4"/>
  </w:style>
  <w:style w:type="character" w:customStyle="1" w:styleId="7">
    <w:name w:val="Знак Знак7"/>
    <w:rsid w:val="00F25EB2"/>
    <w:rPr>
      <w:rFonts w:ascii="Times New Roman" w:eastAsia="Calibri" w:hAnsi="Times New Roman" w:cs="Times New Roman"/>
      <w:sz w:val="24"/>
      <w:szCs w:val="24"/>
      <w:lang w:val="cs-CZ" w:eastAsia="ar-SA"/>
    </w:rPr>
  </w:style>
  <w:style w:type="paragraph" w:customStyle="1" w:styleId="CharChar1">
    <w:name w:val="Char Char1"/>
    <w:basedOn w:val="a"/>
    <w:rsid w:val="00F25EB2"/>
    <w:pPr>
      <w:tabs>
        <w:tab w:val="left" w:pos="709"/>
      </w:tabs>
      <w:overflowPunct/>
      <w:autoSpaceDE/>
      <w:autoSpaceDN/>
      <w:adjustRightInd/>
      <w:textAlignment w:val="auto"/>
    </w:pPr>
    <w:rPr>
      <w:rFonts w:ascii="Tahoma" w:hAnsi="Tahoma"/>
      <w:sz w:val="24"/>
      <w:szCs w:val="24"/>
      <w:lang w:val="pl-PL" w:eastAsia="pl-PL"/>
    </w:rPr>
  </w:style>
  <w:style w:type="character" w:styleId="ab">
    <w:name w:val="Strong"/>
    <w:uiPriority w:val="22"/>
    <w:qFormat/>
    <w:rsid w:val="00952A7F"/>
    <w:rPr>
      <w:b/>
      <w:bCs/>
    </w:rPr>
  </w:style>
  <w:style w:type="paragraph" w:customStyle="1" w:styleId="Default">
    <w:name w:val="Default"/>
    <w:rsid w:val="00DB4DCC"/>
    <w:pPr>
      <w:autoSpaceDE w:val="0"/>
      <w:autoSpaceDN w:val="0"/>
      <w:adjustRightInd w:val="0"/>
    </w:pPr>
    <w:rPr>
      <w:rFonts w:ascii="Verdana" w:hAnsi="Verdana" w:cs="Verdana"/>
      <w:color w:val="000000"/>
      <w:sz w:val="24"/>
      <w:szCs w:val="24"/>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Char Char"/>
    <w:basedOn w:val="a"/>
    <w:rsid w:val="00553C39"/>
    <w:pPr>
      <w:tabs>
        <w:tab w:val="left" w:pos="709"/>
      </w:tabs>
      <w:overflowPunct/>
      <w:autoSpaceDE/>
      <w:autoSpaceDN/>
      <w:adjustRightInd/>
      <w:textAlignment w:val="auto"/>
    </w:pPr>
    <w:rPr>
      <w:rFonts w:ascii="Tahoma" w:hAnsi="Tahoma"/>
      <w:sz w:val="24"/>
      <w:szCs w:val="24"/>
      <w:lang w:val="pl-PL" w:eastAsia="pl-PL"/>
    </w:rPr>
  </w:style>
  <w:style w:type="character" w:customStyle="1" w:styleId="a5">
    <w:name w:val="Долен колонтитул Знак"/>
    <w:link w:val="a4"/>
    <w:uiPriority w:val="99"/>
    <w:rsid w:val="00914BC2"/>
  </w:style>
  <w:style w:type="paragraph" w:customStyle="1" w:styleId="ac">
    <w:name w:val="Знак"/>
    <w:basedOn w:val="a"/>
    <w:rsid w:val="002C5EF8"/>
    <w:pPr>
      <w:tabs>
        <w:tab w:val="left" w:pos="709"/>
      </w:tabs>
      <w:overflowPunct/>
      <w:autoSpaceDE/>
      <w:autoSpaceDN/>
      <w:adjustRightInd/>
      <w:textAlignment w:val="auto"/>
    </w:pPr>
    <w:rPr>
      <w:rFonts w:ascii="Tahoma" w:hAnsi="Tahoma"/>
      <w:sz w:val="24"/>
      <w:szCs w:val="24"/>
      <w:lang w:val="pl-PL" w:eastAsia="pl-PL"/>
    </w:rPr>
  </w:style>
  <w:style w:type="table" w:styleId="ad">
    <w:name w:val="Table Grid"/>
    <w:basedOn w:val="a1"/>
    <w:rsid w:val="00EC30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a"/>
    <w:rsid w:val="008218AE"/>
    <w:pPr>
      <w:tabs>
        <w:tab w:val="left" w:pos="709"/>
      </w:tabs>
      <w:overflowPunct/>
      <w:autoSpaceDE/>
      <w:autoSpaceDN/>
      <w:adjustRightInd/>
      <w:textAlignment w:val="auto"/>
    </w:pPr>
    <w:rPr>
      <w:rFonts w:ascii="Tahoma" w:hAnsi="Tahoma" w:cs="Arial"/>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519">
      <w:bodyDiv w:val="1"/>
      <w:marLeft w:val="0"/>
      <w:marRight w:val="0"/>
      <w:marTop w:val="0"/>
      <w:marBottom w:val="0"/>
      <w:divBdr>
        <w:top w:val="none" w:sz="0" w:space="0" w:color="auto"/>
        <w:left w:val="none" w:sz="0" w:space="0" w:color="auto"/>
        <w:bottom w:val="none" w:sz="0" w:space="0" w:color="auto"/>
        <w:right w:val="none" w:sz="0" w:space="0" w:color="auto"/>
      </w:divBdr>
    </w:div>
    <w:div w:id="609779560">
      <w:bodyDiv w:val="1"/>
      <w:marLeft w:val="0"/>
      <w:marRight w:val="0"/>
      <w:marTop w:val="0"/>
      <w:marBottom w:val="0"/>
      <w:divBdr>
        <w:top w:val="none" w:sz="0" w:space="0" w:color="auto"/>
        <w:left w:val="none" w:sz="0" w:space="0" w:color="auto"/>
        <w:bottom w:val="none" w:sz="0" w:space="0" w:color="auto"/>
        <w:right w:val="none" w:sz="0" w:space="0" w:color="auto"/>
      </w:divBdr>
    </w:div>
    <w:div w:id="667096494">
      <w:bodyDiv w:val="1"/>
      <w:marLeft w:val="0"/>
      <w:marRight w:val="0"/>
      <w:marTop w:val="0"/>
      <w:marBottom w:val="0"/>
      <w:divBdr>
        <w:top w:val="none" w:sz="0" w:space="0" w:color="auto"/>
        <w:left w:val="none" w:sz="0" w:space="0" w:color="auto"/>
        <w:bottom w:val="none" w:sz="0" w:space="0" w:color="auto"/>
        <w:right w:val="none" w:sz="0" w:space="0" w:color="auto"/>
      </w:divBdr>
    </w:div>
    <w:div w:id="1174220007">
      <w:bodyDiv w:val="1"/>
      <w:marLeft w:val="0"/>
      <w:marRight w:val="0"/>
      <w:marTop w:val="0"/>
      <w:marBottom w:val="0"/>
      <w:divBdr>
        <w:top w:val="none" w:sz="0" w:space="0" w:color="auto"/>
        <w:left w:val="none" w:sz="0" w:space="0" w:color="auto"/>
        <w:bottom w:val="none" w:sz="0" w:space="0" w:color="auto"/>
        <w:right w:val="none" w:sz="0" w:space="0" w:color="auto"/>
      </w:divBdr>
    </w:div>
    <w:div w:id="1308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382</Words>
  <Characters>2182</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ОБЩИНА  МАДАН</vt:lpstr>
    </vt:vector>
  </TitlesOfParts>
  <Company>ObA Madan</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МАДАН</dc:title>
  <dc:creator>Емилия</dc:creator>
  <cp:lastModifiedBy>Lenovo 1</cp:lastModifiedBy>
  <cp:revision>17</cp:revision>
  <cp:lastPrinted>2021-01-21T14:34:00Z</cp:lastPrinted>
  <dcterms:created xsi:type="dcterms:W3CDTF">2021-01-20T08:20:00Z</dcterms:created>
  <dcterms:modified xsi:type="dcterms:W3CDTF">2021-01-25T12:22:00Z</dcterms:modified>
</cp:coreProperties>
</file>