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0B" w:rsidRPr="0011175E" w:rsidRDefault="0047110B" w:rsidP="004711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A33DF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1121595" r:id="rId5"/>
        </w:pict>
      </w:r>
      <w:r w:rsidRPr="00A33DF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7110B" w:rsidRPr="0011175E" w:rsidRDefault="0047110B" w:rsidP="004711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7110B" w:rsidRPr="0011175E" w:rsidRDefault="0047110B" w:rsidP="004711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47110B" w:rsidRPr="0011175E" w:rsidRDefault="0047110B" w:rsidP="004711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7110B" w:rsidRPr="0011175E" w:rsidRDefault="0047110B" w:rsidP="004711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7110B" w:rsidRPr="0011175E" w:rsidRDefault="0047110B" w:rsidP="0047110B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7110B" w:rsidRPr="0011175E" w:rsidRDefault="0047110B" w:rsidP="0047110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7110B" w:rsidRPr="0011175E" w:rsidRDefault="0047110B" w:rsidP="0047110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7110B" w:rsidRPr="00202F82" w:rsidRDefault="0047110B" w:rsidP="0047110B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47110B" w:rsidRPr="00202F82" w:rsidRDefault="0047110B" w:rsidP="0047110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28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04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47110B" w:rsidRDefault="0047110B" w:rsidP="0047110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7110B" w:rsidRPr="00147591" w:rsidRDefault="0047110B" w:rsidP="0047110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7110B" w:rsidRPr="0041605C" w:rsidRDefault="0047110B" w:rsidP="0047110B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245AC6">
        <w:rPr>
          <w:rFonts w:ascii="Arial" w:hAnsi="Arial" w:cs="Arial"/>
          <w:sz w:val="24"/>
          <w:szCs w:val="24"/>
        </w:rPr>
        <w:t xml:space="preserve">заявление </w:t>
      </w:r>
      <w:r w:rsidR="00243C09" w:rsidRPr="00CE34CC">
        <w:rPr>
          <w:rFonts w:ascii="Arial" w:hAnsi="Arial" w:cs="Arial"/>
          <w:sz w:val="24"/>
          <w:szCs w:val="24"/>
        </w:rPr>
        <w:t>с вх.№9600-951/19.04.</w:t>
      </w:r>
      <w:r w:rsidR="00243C09" w:rsidRPr="005B5EF1">
        <w:rPr>
          <w:rFonts w:ascii="Arial" w:hAnsi="Arial" w:cs="Arial"/>
          <w:sz w:val="24"/>
          <w:szCs w:val="24"/>
        </w:rPr>
        <w:t xml:space="preserve">2021г. от Кристина Йорданова Радева и Исмет </w:t>
      </w:r>
      <w:proofErr w:type="spellStart"/>
      <w:r w:rsidR="00243C09" w:rsidRPr="005B5EF1">
        <w:rPr>
          <w:rFonts w:ascii="Arial" w:hAnsi="Arial" w:cs="Arial"/>
          <w:sz w:val="24"/>
          <w:szCs w:val="24"/>
        </w:rPr>
        <w:t>Исрефов</w:t>
      </w:r>
      <w:proofErr w:type="spellEnd"/>
      <w:r w:rsidR="00243C09" w:rsidRPr="005B5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C09" w:rsidRPr="005B5EF1">
        <w:rPr>
          <w:rFonts w:ascii="Arial" w:hAnsi="Arial" w:cs="Arial"/>
          <w:sz w:val="24"/>
          <w:szCs w:val="24"/>
        </w:rPr>
        <w:t>Устов</w:t>
      </w:r>
      <w:proofErr w:type="spellEnd"/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 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243C0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243C0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</w:t>
      </w:r>
      <w:r w:rsidR="00243C0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4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Pr="00BF6D3F">
        <w:rPr>
          <w:rFonts w:ascii="Arial" w:hAnsi="Arial" w:cs="Arial"/>
          <w:sz w:val="24"/>
          <w:szCs w:val="24"/>
        </w:rPr>
        <w:t xml:space="preserve">за </w:t>
      </w:r>
      <w:r w:rsidRPr="00BF6D3F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>
        <w:rPr>
          <w:rFonts w:ascii="Arial" w:hAnsi="Arial" w:cs="Arial"/>
          <w:color w:val="000000" w:themeColor="text1"/>
        </w:rPr>
        <w:t xml:space="preserve">ПУП </w:t>
      </w:r>
      <w:r>
        <w:rPr>
          <w:rFonts w:ascii="Arial" w:eastAsia="Calibri" w:hAnsi="Arial" w:cs="Arial"/>
          <w:sz w:val="24"/>
          <w:szCs w:val="24"/>
        </w:rPr>
        <w:t xml:space="preserve">за </w:t>
      </w:r>
      <w:r w:rsidR="00243C09" w:rsidRPr="005B5EF1">
        <w:rPr>
          <w:rFonts w:ascii="Arial" w:hAnsi="Arial" w:cs="Arial"/>
          <w:bCs/>
          <w:sz w:val="24"/>
          <w:szCs w:val="24"/>
        </w:rPr>
        <w:t xml:space="preserve">УПИ </w:t>
      </w:r>
      <w:r w:rsidR="00243C09" w:rsidRPr="005B5EF1">
        <w:rPr>
          <w:rFonts w:ascii="Arial" w:hAnsi="Arial" w:cs="Arial"/>
          <w:bCs/>
          <w:sz w:val="24"/>
          <w:szCs w:val="24"/>
          <w:lang w:val="en-US"/>
        </w:rPr>
        <w:t>I</w:t>
      </w:r>
      <w:r w:rsidR="00243C09" w:rsidRPr="005B5EF1">
        <w:rPr>
          <w:rFonts w:ascii="Arial" w:hAnsi="Arial" w:cs="Arial"/>
          <w:bCs/>
          <w:sz w:val="24"/>
          <w:szCs w:val="24"/>
        </w:rPr>
        <w:t>-жилищен комплекс в кв.77, ПИ 46045.502.575</w:t>
      </w:r>
      <w:r w:rsidR="00243C09" w:rsidRPr="005B5EF1">
        <w:rPr>
          <w:rFonts w:ascii="Arial" w:hAnsi="Arial" w:cs="Arial"/>
          <w:sz w:val="24"/>
          <w:szCs w:val="24"/>
        </w:rPr>
        <w:t xml:space="preserve">, </w:t>
      </w:r>
      <w:r w:rsidR="00243C09" w:rsidRPr="005B5EF1">
        <w:rPr>
          <w:rFonts w:ascii="Arial" w:hAnsi="Arial" w:cs="Arial"/>
          <w:bCs/>
          <w:sz w:val="24"/>
          <w:szCs w:val="24"/>
        </w:rPr>
        <w:t>гр.Мадан/кв.</w:t>
      </w:r>
      <w:proofErr w:type="spellStart"/>
      <w:r w:rsidR="00243C09" w:rsidRPr="005B5EF1">
        <w:rPr>
          <w:rFonts w:ascii="Arial" w:hAnsi="Arial" w:cs="Arial"/>
          <w:bCs/>
          <w:sz w:val="24"/>
          <w:szCs w:val="24"/>
        </w:rPr>
        <w:t>Бориева</w:t>
      </w:r>
      <w:proofErr w:type="spellEnd"/>
      <w:r w:rsidR="00243C09" w:rsidRPr="005B5EF1">
        <w:rPr>
          <w:rFonts w:ascii="Arial" w:hAnsi="Arial" w:cs="Arial"/>
          <w:bCs/>
          <w:sz w:val="24"/>
          <w:szCs w:val="24"/>
        </w:rPr>
        <w:t xml:space="preserve">/, </w:t>
      </w:r>
      <w:r w:rsidR="00243C09" w:rsidRPr="005B5EF1">
        <w:rPr>
          <w:rFonts w:ascii="Arial" w:hAnsi="Arial" w:cs="Arial"/>
          <w:sz w:val="24"/>
          <w:szCs w:val="24"/>
        </w:rPr>
        <w:t>община Мадан</w:t>
      </w:r>
      <w:r w:rsidRPr="0041605C">
        <w:rPr>
          <w:rFonts w:ascii="Arial" w:eastAsia="Calibri" w:hAnsi="Arial" w:cs="Arial"/>
          <w:sz w:val="24"/>
          <w:szCs w:val="24"/>
        </w:rPr>
        <w:t>.</w:t>
      </w:r>
    </w:p>
    <w:p w:rsidR="00243C09" w:rsidRPr="0080680B" w:rsidRDefault="0047110B" w:rsidP="00243C09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B47DC">
        <w:rPr>
          <w:rFonts w:ascii="Arial" w:hAnsi="Arial" w:cs="Arial"/>
          <w:sz w:val="24"/>
          <w:szCs w:val="24"/>
        </w:rPr>
        <w:t xml:space="preserve">Предлага се изменение на </w:t>
      </w:r>
      <w:r w:rsidR="00243C09" w:rsidRPr="0080680B">
        <w:rPr>
          <w:rFonts w:ascii="Arial" w:hAnsi="Arial" w:cs="Arial"/>
          <w:sz w:val="24"/>
          <w:szCs w:val="24"/>
        </w:rPr>
        <w:t xml:space="preserve">дворищна регулация като от част от площта на </w:t>
      </w:r>
      <w:r w:rsidR="00243C09" w:rsidRPr="0080680B">
        <w:rPr>
          <w:rFonts w:ascii="Arial" w:hAnsi="Arial" w:cs="Arial"/>
          <w:bCs/>
          <w:sz w:val="24"/>
          <w:szCs w:val="24"/>
        </w:rPr>
        <w:t xml:space="preserve">УПИ </w:t>
      </w:r>
      <w:r w:rsidR="00243C09" w:rsidRPr="0080680B">
        <w:rPr>
          <w:rFonts w:ascii="Arial" w:hAnsi="Arial" w:cs="Arial"/>
          <w:bCs/>
          <w:sz w:val="24"/>
          <w:szCs w:val="24"/>
          <w:lang w:val="en-US"/>
        </w:rPr>
        <w:t>I</w:t>
      </w:r>
      <w:r w:rsidR="00243C09" w:rsidRPr="0080680B">
        <w:rPr>
          <w:rFonts w:ascii="Arial" w:hAnsi="Arial" w:cs="Arial"/>
          <w:bCs/>
          <w:sz w:val="24"/>
          <w:szCs w:val="24"/>
        </w:rPr>
        <w:t xml:space="preserve">-жилищен комплекс в кв.77 се обособява нов УПИ отреден за жилищно строителство. </w:t>
      </w:r>
    </w:p>
    <w:p w:rsidR="00243C09" w:rsidRPr="0080680B" w:rsidRDefault="00243C09" w:rsidP="00243C09">
      <w:pPr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0680B">
        <w:rPr>
          <w:rFonts w:ascii="Arial" w:hAnsi="Arial" w:cs="Arial"/>
          <w:bCs/>
          <w:sz w:val="24"/>
          <w:szCs w:val="24"/>
        </w:rPr>
        <w:t xml:space="preserve">Новият УПИ се обособява за част, представляваща вход „В”, от съществуващия в имота жилищен блок №2 на ул. „Мираж”. </w:t>
      </w:r>
    </w:p>
    <w:p w:rsidR="00243C09" w:rsidRPr="0080680B" w:rsidRDefault="00243C09" w:rsidP="00243C09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0680B">
        <w:rPr>
          <w:rFonts w:ascii="Arial" w:hAnsi="Arial" w:cs="Arial"/>
          <w:bCs/>
          <w:sz w:val="24"/>
          <w:szCs w:val="24"/>
        </w:rPr>
        <w:t>Не се предвижда промяна в уличната регулация.</w:t>
      </w:r>
    </w:p>
    <w:p w:rsidR="00243C09" w:rsidRPr="007A7E43" w:rsidRDefault="00243C09" w:rsidP="00243C09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A7E43">
        <w:rPr>
          <w:rFonts w:ascii="Arial" w:hAnsi="Arial" w:cs="Arial"/>
          <w:sz w:val="24"/>
          <w:szCs w:val="24"/>
        </w:rPr>
        <w:t>Функционалното предназначение на устройствената зона да остане по начин на ползване на територията, а именно жилищна зона с ниско застрояване /</w:t>
      </w:r>
      <w:proofErr w:type="spellStart"/>
      <w:r w:rsidRPr="007A7E43">
        <w:rPr>
          <w:rFonts w:ascii="Arial" w:hAnsi="Arial" w:cs="Arial"/>
          <w:sz w:val="24"/>
          <w:szCs w:val="24"/>
        </w:rPr>
        <w:t>Жм</w:t>
      </w:r>
      <w:proofErr w:type="spellEnd"/>
      <w:r w:rsidRPr="007A7E43">
        <w:rPr>
          <w:rFonts w:ascii="Arial" w:hAnsi="Arial" w:cs="Arial"/>
          <w:sz w:val="24"/>
          <w:szCs w:val="24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243C09" w:rsidRPr="007A7E43" w:rsidRDefault="00243C09" w:rsidP="00243C0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A7E43">
        <w:rPr>
          <w:rFonts w:ascii="Arial" w:hAnsi="Arial" w:cs="Arial"/>
          <w:sz w:val="24"/>
          <w:szCs w:val="24"/>
        </w:rPr>
        <w:t>-Пзастр. -60%;</w:t>
      </w:r>
    </w:p>
    <w:p w:rsidR="00243C09" w:rsidRPr="007A7E43" w:rsidRDefault="00243C09" w:rsidP="00243C0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A7E43">
        <w:rPr>
          <w:rFonts w:ascii="Arial" w:hAnsi="Arial" w:cs="Arial"/>
          <w:sz w:val="24"/>
          <w:szCs w:val="24"/>
        </w:rPr>
        <w:t>-Кинт. -1,2;</w:t>
      </w:r>
    </w:p>
    <w:p w:rsidR="00243C09" w:rsidRPr="007A7E43" w:rsidRDefault="00243C09" w:rsidP="00243C0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A7E43">
        <w:rPr>
          <w:rFonts w:ascii="Arial" w:hAnsi="Arial" w:cs="Arial"/>
          <w:sz w:val="24"/>
          <w:szCs w:val="24"/>
        </w:rPr>
        <w:t>-</w:t>
      </w:r>
      <w:proofErr w:type="spellStart"/>
      <w:r w:rsidRPr="007A7E43">
        <w:rPr>
          <w:rFonts w:ascii="Arial" w:hAnsi="Arial" w:cs="Arial"/>
          <w:sz w:val="24"/>
          <w:szCs w:val="24"/>
        </w:rPr>
        <w:t>Позелен</w:t>
      </w:r>
      <w:proofErr w:type="spellEnd"/>
      <w:r w:rsidRPr="007A7E43">
        <w:rPr>
          <w:rFonts w:ascii="Arial" w:hAnsi="Arial" w:cs="Arial"/>
          <w:sz w:val="24"/>
          <w:szCs w:val="24"/>
        </w:rPr>
        <w:t>. -40%;</w:t>
      </w:r>
    </w:p>
    <w:p w:rsidR="00243C09" w:rsidRPr="007A7E43" w:rsidRDefault="00243C09" w:rsidP="00243C09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A7E43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47110B" w:rsidRDefault="0047110B" w:rsidP="00243C09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47110B" w:rsidRPr="00507950" w:rsidRDefault="0047110B" w:rsidP="0047110B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47110B" w:rsidRPr="00982C45" w:rsidRDefault="0047110B" w:rsidP="0047110B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47110B" w:rsidRDefault="0047110B" w:rsidP="0047110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47110B" w:rsidRDefault="0047110B" w:rsidP="0047110B"/>
    <w:p w:rsidR="0047110B" w:rsidRDefault="0047110B" w:rsidP="0047110B"/>
    <w:p w:rsidR="0047110B" w:rsidRDefault="0047110B" w:rsidP="0047110B"/>
    <w:p w:rsidR="0047110B" w:rsidRDefault="0047110B" w:rsidP="0047110B"/>
    <w:p w:rsidR="0047110B" w:rsidRDefault="0047110B" w:rsidP="0047110B"/>
    <w:p w:rsidR="0047110B" w:rsidRDefault="0047110B" w:rsidP="0047110B"/>
    <w:p w:rsidR="0047110B" w:rsidRDefault="0047110B" w:rsidP="0047110B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10B"/>
    <w:rsid w:val="00243C09"/>
    <w:rsid w:val="00377943"/>
    <w:rsid w:val="0047110B"/>
    <w:rsid w:val="007A0F59"/>
    <w:rsid w:val="00876CBA"/>
    <w:rsid w:val="008E7E3D"/>
    <w:rsid w:val="00941F6E"/>
    <w:rsid w:val="00A417E2"/>
    <w:rsid w:val="00B7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0B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110B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2021-04-28T10:21:00Z</dcterms:created>
  <dcterms:modified xsi:type="dcterms:W3CDTF">2021-04-28T10:27:00Z</dcterms:modified>
</cp:coreProperties>
</file>