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0" w:rsidRPr="0011175E" w:rsidRDefault="003A3D70" w:rsidP="003A3D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9559660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B080" wp14:editId="43C4FD6F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0BDB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3A3D70" w:rsidRPr="0011175E" w:rsidRDefault="003A3D70" w:rsidP="003A3D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3A3D70" w:rsidRPr="0011175E" w:rsidRDefault="003A3D70" w:rsidP="003A3D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3A3D70" w:rsidRPr="0011175E" w:rsidRDefault="003A3D70" w:rsidP="003A3D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3A3D70" w:rsidRPr="0011175E" w:rsidRDefault="003A3D70" w:rsidP="003A3D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A3D70" w:rsidRPr="0011175E" w:rsidRDefault="003A3D70" w:rsidP="003A3D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3A3D70" w:rsidRPr="0011175E" w:rsidRDefault="003A3D70" w:rsidP="003A3D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3A3D70" w:rsidRPr="00202F82" w:rsidRDefault="003A3D70" w:rsidP="003A3D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3A3D70" w:rsidRPr="00202F82" w:rsidRDefault="003A3D70" w:rsidP="003A3D7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294CA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3A3D70" w:rsidRDefault="003A3D70" w:rsidP="003A3D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A3D70" w:rsidRPr="006970D2" w:rsidRDefault="003A3D70" w:rsidP="003A3D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3A3D70" w:rsidRPr="00F33DAC" w:rsidRDefault="003A3D70" w:rsidP="003A3D70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внесено задание за проектиране на </w:t>
      </w:r>
      <w:r w:rsidR="00294CA7" w:rsidRP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–</w:t>
      </w:r>
      <w:proofErr w:type="spellStart"/>
      <w:r w:rsidR="00294CA7" w:rsidRP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Парцеларен</w:t>
      </w:r>
      <w:proofErr w:type="spellEnd"/>
      <w:r w:rsidR="00294CA7" w:rsidRP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план</w:t>
      </w:r>
      <w:r w:rsidR="008200B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постъпило искане от „Електроразпределение </w:t>
      </w:r>
      <w:proofErr w:type="spellStart"/>
      <w:r w:rsidR="008200B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Юг“ЕАД</w:t>
      </w:r>
      <w:proofErr w:type="spellEnd"/>
      <w:r w:rsidRPr="00F33DAC">
        <w:rPr>
          <w:rFonts w:ascii="Arial" w:hAnsi="Arial" w:cs="Arial"/>
          <w:color w:val="000000"/>
          <w:sz w:val="24"/>
          <w:szCs w:val="24"/>
        </w:rPr>
        <w:t xml:space="preserve"> за издаване на разрешение за изработване на </w:t>
      </w:r>
      <w:r w:rsidR="00294CA7" w:rsidRPr="00294CA7">
        <w:rPr>
          <w:rFonts w:ascii="Arial" w:hAnsi="Arial" w:cs="Arial"/>
          <w:color w:val="000000"/>
          <w:sz w:val="24"/>
          <w:szCs w:val="24"/>
        </w:rPr>
        <w:t xml:space="preserve">комплексен проект за инвестиционна инициатива за обект: „Кабелна линия 20 </w:t>
      </w:r>
      <w:proofErr w:type="spellStart"/>
      <w:r w:rsidR="00294CA7" w:rsidRPr="00294CA7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294CA7" w:rsidRPr="00294CA7">
        <w:rPr>
          <w:rFonts w:ascii="Arial" w:hAnsi="Arial" w:cs="Arial"/>
          <w:color w:val="000000"/>
          <w:sz w:val="24"/>
          <w:szCs w:val="24"/>
        </w:rPr>
        <w:t xml:space="preserve">, МТП и въздушна мрежа ниско напрежение за захранване на ремонта, разширение и надстрояване на съществуващ търговски обект, находящ се в УПИ II-7006 , кв.51 по ПУП на </w:t>
      </w:r>
      <w:proofErr w:type="spellStart"/>
      <w:r w:rsidR="00294CA7" w:rsidRPr="00294CA7">
        <w:rPr>
          <w:rFonts w:ascii="Arial" w:hAnsi="Arial" w:cs="Arial"/>
          <w:color w:val="000000"/>
          <w:sz w:val="24"/>
          <w:szCs w:val="24"/>
        </w:rPr>
        <w:t>с.Средногорци</w:t>
      </w:r>
      <w:proofErr w:type="spellEnd"/>
      <w:r w:rsidR="00294CA7" w:rsidRPr="00294CA7">
        <w:rPr>
          <w:rFonts w:ascii="Arial" w:hAnsi="Arial" w:cs="Arial"/>
          <w:color w:val="000000"/>
          <w:sz w:val="24"/>
          <w:szCs w:val="24"/>
        </w:rPr>
        <w:t>“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 w:rsid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</w:t>
      </w:r>
      <w:r w:rsidR="00294CA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150, ал.1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294CA7" w:rsidRPr="00807ADB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 xml:space="preserve">Трасето на </w:t>
      </w:r>
      <w:proofErr w:type="spellStart"/>
      <w:r w:rsidRPr="00807ADB">
        <w:rPr>
          <w:rFonts w:ascii="Arial" w:eastAsia="Calibri" w:hAnsi="Arial" w:cs="Arial"/>
          <w:sz w:val="24"/>
          <w:szCs w:val="24"/>
        </w:rPr>
        <w:t>ел.кабела</w:t>
      </w:r>
      <w:proofErr w:type="spellEnd"/>
      <w:r w:rsidRPr="00807ADB">
        <w:rPr>
          <w:rFonts w:ascii="Arial" w:eastAsia="Calibri" w:hAnsi="Arial" w:cs="Arial"/>
          <w:sz w:val="24"/>
          <w:szCs w:val="24"/>
        </w:rPr>
        <w:t xml:space="preserve"> ще преминава през общински и държавни имоти, както следва:</w:t>
      </w:r>
    </w:p>
    <w:p w:rsidR="00294CA7" w:rsidRPr="00807ADB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>-ПИ 68451.57.8 – вид на територията: Земеделска; с начин на трайно ползване/НТП/: Ливада; вид собственост: Общинска частна; собственост на Община Мадан; Дължина на трасето в имота – 11,00 м.;  площ с ограничения в ползването заета от обекта – 11,00 кв.м.;</w:t>
      </w:r>
      <w:r w:rsidRPr="00807ADB">
        <w:rPr>
          <w:rFonts w:ascii="Arial" w:eastAsia="Calibri" w:hAnsi="Arial" w:cs="Arial"/>
          <w:sz w:val="24"/>
          <w:szCs w:val="24"/>
        </w:rPr>
        <w:cr/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807ADB">
        <w:rPr>
          <w:rFonts w:ascii="Arial" w:eastAsia="Calibri" w:hAnsi="Arial" w:cs="Arial"/>
          <w:sz w:val="24"/>
          <w:szCs w:val="24"/>
        </w:rPr>
        <w:t>-ПИ 68451.57.17 – вид на територията: Земеделска; с начин на трайно ползване/НТП/: Ливада; вид собственост: Общинска частна; собственост на Община Мадан; Дължина на трасето в имота – 25,00 м.;  площ с ограничения в ползването заета от обекта – 25,00 кв.м.;</w:t>
      </w:r>
    </w:p>
    <w:p w:rsidR="00294CA7" w:rsidRPr="00807ADB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>-ПИ 61176.1.531– вид на територията: Територия на транспорта; с начин на трайно ползване/НТП/: За път от републиканската пътна мрежа; вид собственост: Държавна публична; собственост на МРРБ-"АПИ"; Дължина на трасето в имота – 5,00 м.;  площ с ограничения в ползването заета от обекта – 5,00 кв.м.;</w:t>
      </w:r>
    </w:p>
    <w:p w:rsidR="00294CA7" w:rsidRPr="00807ADB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>-ПИ 68451.58.40– вид на територията: Територия на транспорта; с начин на трайно ползване/НТП/: За път от републиканската пътна мрежа; вид собственост: Държавна публична; собственост на МРРБ-"АПИ"; Дължина на трасето в имота – 222,00 м.;  площ с ограничения в ползването заета от обекта – 222,00 кв.м.;</w:t>
      </w:r>
    </w:p>
    <w:p w:rsidR="00294CA7" w:rsidRPr="00807ADB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>-ПИ 68451.59.74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07ADB">
        <w:rPr>
          <w:rFonts w:ascii="Arial" w:eastAsia="Calibri" w:hAnsi="Arial" w:cs="Arial"/>
          <w:sz w:val="24"/>
          <w:szCs w:val="24"/>
        </w:rPr>
        <w:t>– вид на територията: Земеделска; с начин на трайно ползване/НТП/: За селскостопански, горски, ведомствен път; вид собственост: Общинска публична; собственост на Община Мадан; Дължина на трасето в имота – 3,00 м.;  площ с ограничения в ползването заета от обекта – 3,00 кв.м.</w:t>
      </w:r>
    </w:p>
    <w:p w:rsidR="00294CA7" w:rsidRPr="00F46BA3" w:rsidRDefault="00294CA7" w:rsidP="00294CA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07ADB">
        <w:rPr>
          <w:rFonts w:ascii="Arial" w:eastAsia="Calibri" w:hAnsi="Arial" w:cs="Arial"/>
          <w:sz w:val="24"/>
          <w:szCs w:val="24"/>
        </w:rPr>
        <w:t>Общата дължина на трасето е 266,00 м., а ширината на сервитутната ивица - 1,00 м. /по 0,50м. от двете страни/.</w:t>
      </w:r>
    </w:p>
    <w:p w:rsidR="003A3D70" w:rsidRDefault="003A3D70" w:rsidP="003A3D70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3A3D70" w:rsidRDefault="003A3D70" w:rsidP="003A3D7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</w:t>
      </w:r>
      <w:r w:rsidR="00D0352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заданието за изработване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sectPr w:rsidR="003A3D70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0"/>
    <w:rsid w:val="00294CA7"/>
    <w:rsid w:val="003A3D70"/>
    <w:rsid w:val="008200B1"/>
    <w:rsid w:val="00D03521"/>
    <w:rsid w:val="00D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85372"/>
  <w15:chartTrackingRefBased/>
  <w15:docId w15:val="{39C5171A-897E-4869-B2DC-9AE35915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70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2023-06-29T12:44:00Z</dcterms:created>
  <dcterms:modified xsi:type="dcterms:W3CDTF">2023-06-29T13:01:00Z</dcterms:modified>
</cp:coreProperties>
</file>