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>Изх.№.........................</w:t>
      </w: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>....................................</w:t>
      </w: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16A5C">
        <w:rPr>
          <w:rFonts w:ascii="Arial" w:hAnsi="Arial" w:cs="Arial"/>
          <w:b/>
          <w:sz w:val="24"/>
        </w:rPr>
        <w:t xml:space="preserve">ДО </w:t>
      </w: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16A5C">
        <w:rPr>
          <w:rFonts w:ascii="Arial" w:hAnsi="Arial" w:cs="Arial"/>
          <w:b/>
          <w:sz w:val="24"/>
        </w:rPr>
        <w:t>ОБЩИНСКИ СЪВЕТ</w:t>
      </w: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16A5C">
        <w:rPr>
          <w:rFonts w:ascii="Arial" w:hAnsi="Arial" w:cs="Arial"/>
          <w:b/>
          <w:sz w:val="24"/>
        </w:rPr>
        <w:t>МАДАН</w:t>
      </w: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0635B" w:rsidRPr="00E16A5C" w:rsidRDefault="0060635B" w:rsidP="0060635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0635B" w:rsidRPr="00E16A5C" w:rsidRDefault="0060635B" w:rsidP="006063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6A5C">
        <w:rPr>
          <w:rFonts w:ascii="Arial" w:hAnsi="Arial" w:cs="Arial"/>
          <w:b/>
          <w:sz w:val="24"/>
        </w:rPr>
        <w:t>ДОКЛАДНА ЗАПИСКА</w:t>
      </w:r>
    </w:p>
    <w:p w:rsidR="0060635B" w:rsidRPr="00E16A5C" w:rsidRDefault="0060635B" w:rsidP="006063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0635B" w:rsidRPr="00E16A5C" w:rsidRDefault="00D11E9B" w:rsidP="006063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6A5C">
        <w:rPr>
          <w:rFonts w:ascii="Arial" w:hAnsi="Arial" w:cs="Arial"/>
          <w:b/>
          <w:sz w:val="24"/>
        </w:rPr>
        <w:t>от Фахри Адемов Молайсенов</w:t>
      </w:r>
    </w:p>
    <w:p w:rsidR="0060635B" w:rsidRPr="00E16A5C" w:rsidRDefault="00D11E9B" w:rsidP="0060635B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E16A5C">
        <w:rPr>
          <w:rFonts w:ascii="Arial" w:hAnsi="Arial" w:cs="Arial"/>
          <w:i/>
          <w:sz w:val="24"/>
        </w:rPr>
        <w:t>Кмет на община Мадан</w:t>
      </w:r>
    </w:p>
    <w:p w:rsidR="0060635B" w:rsidRPr="00E16A5C" w:rsidRDefault="0060635B" w:rsidP="0060635B">
      <w:pPr>
        <w:spacing w:after="0" w:line="240" w:lineRule="auto"/>
        <w:rPr>
          <w:rFonts w:ascii="Arial" w:hAnsi="Arial" w:cs="Arial"/>
          <w:b/>
          <w:sz w:val="24"/>
        </w:rPr>
      </w:pPr>
    </w:p>
    <w:p w:rsidR="0060635B" w:rsidRPr="00E16A5C" w:rsidRDefault="0060635B" w:rsidP="0060635B">
      <w:pPr>
        <w:spacing w:after="0" w:line="240" w:lineRule="auto"/>
        <w:jc w:val="center"/>
        <w:rPr>
          <w:rFonts w:ascii="Arial" w:hAnsi="Arial" w:cs="Arial"/>
          <w:b/>
        </w:rPr>
      </w:pPr>
    </w:p>
    <w:p w:rsidR="0060635B" w:rsidRPr="00E16A5C" w:rsidRDefault="0060635B" w:rsidP="00D11E9B">
      <w:pPr>
        <w:pStyle w:val="a4"/>
        <w:jc w:val="both"/>
        <w:rPr>
          <w:rFonts w:ascii="Arial" w:hAnsi="Arial" w:cs="Arial"/>
        </w:rPr>
      </w:pPr>
      <w:r w:rsidRPr="00E16A5C">
        <w:rPr>
          <w:rFonts w:ascii="Arial" w:hAnsi="Arial" w:cs="Arial"/>
          <w:b/>
          <w:u w:val="single"/>
        </w:rPr>
        <w:t>ОТНОСНО:</w:t>
      </w:r>
      <w:r w:rsidRPr="00E16A5C">
        <w:rPr>
          <w:rFonts w:ascii="Arial" w:hAnsi="Arial" w:cs="Arial"/>
          <w:b/>
        </w:rPr>
        <w:t xml:space="preserve"> </w:t>
      </w:r>
      <w:r w:rsidRPr="00E16A5C">
        <w:rPr>
          <w:rFonts w:ascii="Arial" w:hAnsi="Arial" w:cs="Arial"/>
        </w:rPr>
        <w:t xml:space="preserve"> </w:t>
      </w:r>
      <w:r w:rsidRPr="00E16A5C">
        <w:rPr>
          <w:rFonts w:ascii="Arial" w:hAnsi="Arial" w:cs="Arial"/>
          <w:i/>
        </w:rPr>
        <w:t xml:space="preserve">Приемане на изменение и допълнение на Наредба № </w:t>
      </w:r>
      <w:r w:rsidR="00E16A5C" w:rsidRPr="00E16A5C">
        <w:rPr>
          <w:rFonts w:ascii="Arial" w:hAnsi="Arial" w:cs="Arial"/>
          <w:i/>
          <w:lang w:val="en-US"/>
        </w:rPr>
        <w:t xml:space="preserve">3 </w:t>
      </w:r>
      <w:proofErr w:type="spellStart"/>
      <w:r w:rsidR="00E16A5C" w:rsidRPr="00E16A5C">
        <w:rPr>
          <w:rFonts w:ascii="Arial" w:hAnsi="Arial" w:cs="Arial"/>
          <w:i/>
          <w:lang w:val="en-US"/>
        </w:rPr>
        <w:t>за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</w:t>
      </w:r>
      <w:proofErr w:type="spellStart"/>
      <w:r w:rsidR="00E16A5C" w:rsidRPr="00E16A5C">
        <w:rPr>
          <w:rFonts w:ascii="Arial" w:hAnsi="Arial" w:cs="Arial"/>
          <w:i/>
          <w:lang w:val="en-US"/>
        </w:rPr>
        <w:t>реда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</w:t>
      </w:r>
      <w:proofErr w:type="spellStart"/>
      <w:r w:rsidR="00E16A5C" w:rsidRPr="00E16A5C">
        <w:rPr>
          <w:rFonts w:ascii="Arial" w:hAnsi="Arial" w:cs="Arial"/>
          <w:i/>
          <w:lang w:val="en-US"/>
        </w:rPr>
        <w:t>за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</w:t>
      </w:r>
      <w:proofErr w:type="spellStart"/>
      <w:r w:rsidR="00E16A5C" w:rsidRPr="00E16A5C">
        <w:rPr>
          <w:rFonts w:ascii="Arial" w:hAnsi="Arial" w:cs="Arial"/>
          <w:i/>
          <w:lang w:val="en-US"/>
        </w:rPr>
        <w:t>придобиване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, </w:t>
      </w:r>
      <w:proofErr w:type="spellStart"/>
      <w:r w:rsidR="00E16A5C" w:rsidRPr="00E16A5C">
        <w:rPr>
          <w:rFonts w:ascii="Arial" w:hAnsi="Arial" w:cs="Arial"/>
          <w:i/>
          <w:lang w:val="en-US"/>
        </w:rPr>
        <w:t>управление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и </w:t>
      </w:r>
      <w:proofErr w:type="spellStart"/>
      <w:r w:rsidR="00E16A5C" w:rsidRPr="00E16A5C">
        <w:rPr>
          <w:rFonts w:ascii="Arial" w:hAnsi="Arial" w:cs="Arial"/>
          <w:i/>
          <w:lang w:val="en-US"/>
        </w:rPr>
        <w:t>разпореждане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с </w:t>
      </w:r>
      <w:proofErr w:type="spellStart"/>
      <w:r w:rsidR="00E16A5C" w:rsidRPr="00E16A5C">
        <w:rPr>
          <w:rFonts w:ascii="Arial" w:hAnsi="Arial" w:cs="Arial"/>
          <w:i/>
          <w:lang w:val="en-US"/>
        </w:rPr>
        <w:t>общинската</w:t>
      </w:r>
      <w:proofErr w:type="spellEnd"/>
      <w:r w:rsidR="00E16A5C" w:rsidRPr="00E16A5C">
        <w:rPr>
          <w:rFonts w:ascii="Arial" w:hAnsi="Arial" w:cs="Arial"/>
          <w:i/>
          <w:lang w:val="en-US"/>
        </w:rPr>
        <w:t xml:space="preserve"> </w:t>
      </w:r>
      <w:proofErr w:type="spellStart"/>
      <w:r w:rsidR="00E16A5C" w:rsidRPr="00E16A5C">
        <w:rPr>
          <w:rFonts w:ascii="Arial" w:hAnsi="Arial" w:cs="Arial"/>
          <w:i/>
          <w:lang w:val="en-US"/>
        </w:rPr>
        <w:t>собственост</w:t>
      </w:r>
      <w:proofErr w:type="spellEnd"/>
      <w:r w:rsidR="00E16A5C" w:rsidRPr="00E16A5C">
        <w:rPr>
          <w:rFonts w:ascii="Arial" w:hAnsi="Arial" w:cs="Arial"/>
          <w:i/>
          <w:lang w:val="en-US"/>
        </w:rPr>
        <w:t>.</w:t>
      </w:r>
    </w:p>
    <w:p w:rsidR="00D11E9B" w:rsidRPr="00E16A5C" w:rsidRDefault="00D11E9B" w:rsidP="0060635B">
      <w:pPr>
        <w:pStyle w:val="a4"/>
        <w:ind w:firstLine="708"/>
        <w:jc w:val="both"/>
        <w:rPr>
          <w:rFonts w:ascii="Arial" w:hAnsi="Arial" w:cs="Arial"/>
          <w:b/>
        </w:rPr>
      </w:pPr>
    </w:p>
    <w:p w:rsidR="002D312C" w:rsidRPr="00E16A5C" w:rsidRDefault="002D312C" w:rsidP="0060635B">
      <w:pPr>
        <w:pStyle w:val="a4"/>
        <w:ind w:firstLine="708"/>
        <w:jc w:val="both"/>
        <w:rPr>
          <w:rFonts w:ascii="Arial" w:hAnsi="Arial" w:cs="Arial"/>
          <w:b/>
        </w:rPr>
      </w:pPr>
    </w:p>
    <w:p w:rsidR="0060635B" w:rsidRPr="00E16A5C" w:rsidRDefault="0060635B" w:rsidP="0060635B">
      <w:pPr>
        <w:ind w:firstLine="708"/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УВАЖАЕМИ ГОСПОЖИ И ГОСПОДА ОБЩИНСКИ СЪВЕТНИЦИ,</w:t>
      </w:r>
    </w:p>
    <w:p w:rsidR="0060635B" w:rsidRPr="00E16A5C" w:rsidRDefault="0060635B" w:rsidP="0060635B">
      <w:pPr>
        <w:pStyle w:val="a4"/>
        <w:ind w:firstLine="708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Представям на Вашето внимание мотиви за приемане на изменение и допълнение на </w:t>
      </w:r>
      <w:r w:rsidR="00D11E9B" w:rsidRPr="00E16A5C">
        <w:rPr>
          <w:rFonts w:ascii="Arial" w:hAnsi="Arial" w:cs="Arial"/>
        </w:rPr>
        <w:t>Наредба №</w:t>
      </w:r>
      <w:r w:rsidR="00E16A5C" w:rsidRPr="00E16A5C">
        <w:rPr>
          <w:rFonts w:ascii="Arial" w:hAnsi="Arial" w:cs="Arial"/>
        </w:rPr>
        <w:t>3 за реда за придобиване, управление и разпореждане с общинската собственост.</w:t>
      </w:r>
    </w:p>
    <w:p w:rsidR="00E16A5C" w:rsidRPr="00E16A5C" w:rsidRDefault="00E16A5C" w:rsidP="00566AA5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E16A5C">
        <w:rPr>
          <w:rFonts w:ascii="Arial" w:eastAsiaTheme="minorHAnsi" w:hAnsi="Arial" w:cs="Arial"/>
          <w:lang w:eastAsia="en-US"/>
        </w:rPr>
        <w:t>Във връзка с изменения на Закон за политическите партии обнародвани в ДВ бр.60 от 30 Юли 2019г. е необходимо да бъдат предприети необходимите действия за изменение на   Наредба №3 за реда за придобиване, управление и разпореждане с общинската собственост, с цел избягване на противоречие на Наредбата с нормативни актове от по- висока степен.</w:t>
      </w:r>
    </w:p>
    <w:p w:rsidR="00852F0A" w:rsidRPr="00E16A5C" w:rsidRDefault="00852F0A" w:rsidP="00566AA5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E16A5C">
        <w:rPr>
          <w:rFonts w:ascii="Arial" w:eastAsiaTheme="minorHAnsi" w:hAnsi="Arial" w:cs="Arial"/>
          <w:lang w:eastAsia="en-US"/>
        </w:rPr>
        <w:t>На 19.12.2019</w:t>
      </w:r>
      <w:r w:rsidR="00D11E9B" w:rsidRPr="00E16A5C">
        <w:rPr>
          <w:rFonts w:ascii="Arial" w:eastAsiaTheme="minorHAnsi" w:hAnsi="Arial" w:cs="Arial"/>
          <w:lang w:eastAsia="en-US"/>
        </w:rPr>
        <w:t xml:space="preserve"> г., на основание чл. 26, ал. 3 от Закона за нормативите актове,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институциите, на интернет страницата на ОбА – Мадан бе публикуван проект за  изменение и допълнение на </w:t>
      </w:r>
      <w:r w:rsidR="00E16A5C" w:rsidRPr="00E16A5C">
        <w:rPr>
          <w:rFonts w:ascii="Arial" w:hAnsi="Arial" w:cs="Arial"/>
        </w:rPr>
        <w:t>Наредба №3 за реда за придобиване, управление и разпореждане с общинската собственост</w:t>
      </w:r>
      <w:r w:rsidRPr="00E16A5C">
        <w:rPr>
          <w:rFonts w:ascii="Arial" w:eastAsiaTheme="minorHAnsi" w:hAnsi="Arial" w:cs="Arial"/>
          <w:lang w:eastAsia="en-US"/>
        </w:rPr>
        <w:t>.</w:t>
      </w:r>
    </w:p>
    <w:p w:rsidR="00566AA5" w:rsidRPr="00E16A5C" w:rsidRDefault="00566AA5" w:rsidP="00D11E9B">
      <w:pPr>
        <w:spacing w:after="0"/>
        <w:ind w:firstLine="708"/>
        <w:jc w:val="both"/>
        <w:rPr>
          <w:rFonts w:ascii="Arial" w:hAnsi="Arial" w:cs="Arial"/>
        </w:rPr>
      </w:pPr>
    </w:p>
    <w:p w:rsidR="0060635B" w:rsidRPr="00E16A5C" w:rsidRDefault="0060635B" w:rsidP="00D11E9B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E16A5C">
        <w:rPr>
          <w:rFonts w:ascii="Arial" w:hAnsi="Arial" w:cs="Arial"/>
        </w:rPr>
        <w:t>Предвид гореизложеното и на основание чл.</w:t>
      </w:r>
      <w:r w:rsidR="00E16A5C" w:rsidRPr="00E16A5C">
        <w:rPr>
          <w:rFonts w:ascii="Arial" w:hAnsi="Arial" w:cs="Arial"/>
        </w:rPr>
        <w:t>8</w:t>
      </w:r>
      <w:r w:rsidR="00514F13" w:rsidRPr="00E16A5C">
        <w:rPr>
          <w:rFonts w:ascii="Arial" w:hAnsi="Arial" w:cs="Arial"/>
        </w:rPr>
        <w:t>, ал.2</w:t>
      </w:r>
      <w:r w:rsidRPr="00E16A5C">
        <w:rPr>
          <w:rFonts w:ascii="Arial" w:hAnsi="Arial" w:cs="Arial"/>
        </w:rPr>
        <w:t xml:space="preserve"> от З</w:t>
      </w:r>
      <w:r w:rsidR="00E16A5C" w:rsidRPr="00E16A5C">
        <w:rPr>
          <w:rFonts w:ascii="Arial" w:hAnsi="Arial" w:cs="Arial"/>
        </w:rPr>
        <w:t>ОС</w:t>
      </w:r>
      <w:r w:rsidRPr="00E16A5C">
        <w:rPr>
          <w:rFonts w:ascii="Arial" w:hAnsi="Arial" w:cs="Arial"/>
        </w:rPr>
        <w:t xml:space="preserve"> и чл. 21, ал.2 от ЗМСМА, предлагам на  Общински съвет – Мадан да вземе следното</w:t>
      </w:r>
    </w:p>
    <w:p w:rsidR="00514F13" w:rsidRPr="00E16A5C" w:rsidRDefault="00514F13" w:rsidP="0060635B">
      <w:pPr>
        <w:spacing w:after="0"/>
        <w:jc w:val="center"/>
        <w:rPr>
          <w:rFonts w:ascii="Arial" w:hAnsi="Arial" w:cs="Arial"/>
          <w:b/>
        </w:rPr>
      </w:pPr>
    </w:p>
    <w:p w:rsidR="0060635B" w:rsidRPr="00E16A5C" w:rsidRDefault="0060635B" w:rsidP="0060635B">
      <w:pPr>
        <w:spacing w:after="0"/>
        <w:jc w:val="center"/>
        <w:rPr>
          <w:rFonts w:ascii="Arial" w:hAnsi="Arial" w:cs="Arial"/>
          <w:b/>
          <w:lang w:val="en-US"/>
        </w:rPr>
      </w:pPr>
      <w:r w:rsidRPr="00E16A5C">
        <w:rPr>
          <w:rFonts w:ascii="Arial" w:hAnsi="Arial" w:cs="Arial"/>
          <w:b/>
        </w:rPr>
        <w:t>Р Е Ш Е Н И Е :</w:t>
      </w:r>
    </w:p>
    <w:p w:rsidR="0060635B" w:rsidRPr="00E16A5C" w:rsidRDefault="0060635B" w:rsidP="0060635B">
      <w:pPr>
        <w:spacing w:after="0"/>
        <w:jc w:val="center"/>
        <w:rPr>
          <w:rFonts w:ascii="Arial" w:hAnsi="Arial" w:cs="Arial"/>
          <w:b/>
          <w:lang w:val="en-US"/>
        </w:rPr>
      </w:pPr>
    </w:p>
    <w:p w:rsidR="0060635B" w:rsidRPr="00E16A5C" w:rsidRDefault="0060635B" w:rsidP="00514F13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Общински съвет – Мадан, приема </w:t>
      </w:r>
      <w:r w:rsidRPr="00E16A5C">
        <w:rPr>
          <w:rFonts w:ascii="Arial" w:hAnsi="Arial" w:cs="Arial"/>
          <w:b/>
        </w:rPr>
        <w:t xml:space="preserve">изменение </w:t>
      </w:r>
      <w:r w:rsidR="00E16A5C" w:rsidRPr="00E16A5C">
        <w:rPr>
          <w:rFonts w:ascii="Arial" w:hAnsi="Arial" w:cs="Arial"/>
          <w:b/>
        </w:rPr>
        <w:t xml:space="preserve">на </w:t>
      </w:r>
      <w:r w:rsidR="00E16A5C" w:rsidRPr="00E16A5C">
        <w:rPr>
          <w:rFonts w:ascii="Arial" w:hAnsi="Arial" w:cs="Arial"/>
        </w:rPr>
        <w:t>Наредба №3 за реда за придобиване, управление и разпореждане с общинската собственост</w:t>
      </w:r>
      <w:r w:rsidRPr="00E16A5C">
        <w:rPr>
          <w:rFonts w:ascii="Arial" w:hAnsi="Arial" w:cs="Arial"/>
        </w:rPr>
        <w:t>, както следва:</w:t>
      </w:r>
    </w:p>
    <w:p w:rsidR="0096059B" w:rsidRPr="00E16A5C" w:rsidRDefault="0096059B" w:rsidP="0096059B">
      <w:pPr>
        <w:spacing w:after="0" w:line="240" w:lineRule="auto"/>
        <w:ind w:firstLine="708"/>
        <w:jc w:val="both"/>
        <w:rPr>
          <w:rFonts w:ascii="Arial" w:hAnsi="Arial" w:cs="Arial"/>
          <w:b/>
          <w:bCs/>
          <w:lang w:val="en-US"/>
        </w:rPr>
      </w:pPr>
    </w:p>
    <w:p w:rsidR="00E16A5C" w:rsidRPr="00E16A5C" w:rsidRDefault="00E16A5C" w:rsidP="00E16A5C">
      <w:pPr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§1. Чл.41, ал.1 се изменя по следния начин:</w:t>
      </w:r>
    </w:p>
    <w:p w:rsidR="00E16A5C" w:rsidRPr="00E16A5C" w:rsidRDefault="00E16A5C" w:rsidP="00E16A5C">
      <w:pPr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>Чл.41. (1) С решение на общински съвет, имоти – публична общинска собственост или части от тях, могат да се отдават под наем на частни училища и детски градини, открити и лицензирани по Закон за предучилищното и училищното образование, за срок до 5 години при условие че се използват съобразно предназначението им.</w:t>
      </w:r>
    </w:p>
    <w:p w:rsidR="00E16A5C" w:rsidRPr="00E16A5C" w:rsidRDefault="00E16A5C" w:rsidP="00E16A5C">
      <w:pPr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§2. Чл.48, ал.1 се изменя по следния начин:</w:t>
      </w:r>
    </w:p>
    <w:p w:rsidR="00E16A5C" w:rsidRPr="00E16A5C" w:rsidRDefault="00E16A5C" w:rsidP="00E16A5C">
      <w:pPr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Чл.48. (1) С решение на общинския съвет, могат да бъдат  предоставяни за ползване, безвъзмездно,  свободни не жилищни имоти – частна общинска собственост, без търг или </w:t>
      </w:r>
      <w:bookmarkStart w:id="0" w:name="_GoBack"/>
      <w:bookmarkEnd w:id="0"/>
      <w:r w:rsidRPr="00E16A5C">
        <w:rPr>
          <w:rFonts w:ascii="Arial" w:hAnsi="Arial" w:cs="Arial"/>
        </w:rPr>
        <w:lastRenderedPageBreak/>
        <w:t>конкурс, на общинските ръководства на политически партии, отговарящи на условията, предвидени в чл. 31 от Закона за политическите партии.</w:t>
      </w:r>
    </w:p>
    <w:p w:rsidR="00E16A5C" w:rsidRPr="00E16A5C" w:rsidRDefault="00E16A5C" w:rsidP="00E16A5C">
      <w:pPr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§3. Чл.48, ал.3 се изменя по следния начин:</w:t>
      </w:r>
    </w:p>
    <w:p w:rsidR="00E16A5C" w:rsidRPr="00E16A5C" w:rsidRDefault="00E16A5C" w:rsidP="00E16A5C">
      <w:pPr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>(3)  При наличие на помещения кметът на общината издава заповед въз основа на която се сключва договор за безвъзмездно право на ползване, при условия  определени с решението от общинския съвет по ал. 1, за срок до 10 години.</w:t>
      </w:r>
    </w:p>
    <w:p w:rsidR="00E16A5C" w:rsidRPr="00E16A5C" w:rsidRDefault="00E16A5C" w:rsidP="00E16A5C">
      <w:pPr>
        <w:spacing w:after="0"/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§4. Чл.48, ал.6 се отменя:</w:t>
      </w:r>
    </w:p>
    <w:p w:rsidR="00E16A5C" w:rsidRPr="00E16A5C" w:rsidRDefault="00E16A5C" w:rsidP="00E16A5C">
      <w:pPr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(6) </w:t>
      </w:r>
      <w:r w:rsidRPr="00E16A5C">
        <w:rPr>
          <w:rFonts w:ascii="Arial" w:hAnsi="Arial" w:cs="Arial"/>
          <w:lang w:val="x-none"/>
        </w:rPr>
        <w:t xml:space="preserve">Размерът на наема се определя при условията на Закона за политическите партии. </w:t>
      </w:r>
    </w:p>
    <w:p w:rsidR="00E16A5C" w:rsidRPr="00E16A5C" w:rsidRDefault="00E16A5C" w:rsidP="00E16A5C">
      <w:pPr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§5. Чл.119, ал.3, т.1 се изменя по следния начин:</w:t>
      </w:r>
    </w:p>
    <w:p w:rsidR="00E16A5C" w:rsidRPr="00E16A5C" w:rsidRDefault="00E16A5C" w:rsidP="00E16A5C">
      <w:pPr>
        <w:jc w:val="both"/>
        <w:rPr>
          <w:rFonts w:ascii="Arial" w:hAnsi="Arial" w:cs="Arial"/>
          <w:lang w:val="ru-RU"/>
        </w:rPr>
      </w:pPr>
      <w:r w:rsidRPr="00E16A5C">
        <w:rPr>
          <w:rFonts w:ascii="Arial" w:hAnsi="Arial" w:cs="Arial"/>
          <w:lang w:val="ru-RU"/>
        </w:rPr>
        <w:t>Чл.119(</w:t>
      </w:r>
      <w:r w:rsidRPr="00E16A5C">
        <w:rPr>
          <w:rFonts w:ascii="Arial" w:hAnsi="Arial" w:cs="Arial"/>
        </w:rPr>
        <w:t>3</w:t>
      </w:r>
      <w:r w:rsidRPr="00E16A5C">
        <w:rPr>
          <w:rFonts w:ascii="Arial" w:hAnsi="Arial" w:cs="Arial"/>
          <w:lang w:val="ru-RU"/>
        </w:rPr>
        <w:t xml:space="preserve">) </w:t>
      </w:r>
      <w:proofErr w:type="spellStart"/>
      <w:r w:rsidRPr="00E16A5C">
        <w:rPr>
          <w:rFonts w:ascii="Arial" w:hAnsi="Arial" w:cs="Arial"/>
          <w:lang w:val="ru-RU"/>
        </w:rPr>
        <w:t>Търгове</w:t>
      </w:r>
      <w:proofErr w:type="spellEnd"/>
      <w:r w:rsidRPr="00E16A5C">
        <w:rPr>
          <w:rFonts w:ascii="Arial" w:hAnsi="Arial" w:cs="Arial"/>
          <w:lang w:val="ru-RU"/>
        </w:rPr>
        <w:t xml:space="preserve"> и </w:t>
      </w:r>
      <w:proofErr w:type="spellStart"/>
      <w:r w:rsidRPr="00E16A5C">
        <w:rPr>
          <w:rFonts w:ascii="Arial" w:hAnsi="Arial" w:cs="Arial"/>
          <w:lang w:val="ru-RU"/>
        </w:rPr>
        <w:t>конкурси</w:t>
      </w:r>
      <w:proofErr w:type="spellEnd"/>
      <w:r w:rsidRPr="00E16A5C">
        <w:rPr>
          <w:rFonts w:ascii="Arial" w:hAnsi="Arial" w:cs="Arial"/>
          <w:lang w:val="ru-RU"/>
        </w:rPr>
        <w:t xml:space="preserve"> не се </w:t>
      </w:r>
      <w:proofErr w:type="spellStart"/>
      <w:r w:rsidRPr="00E16A5C">
        <w:rPr>
          <w:rFonts w:ascii="Arial" w:hAnsi="Arial" w:cs="Arial"/>
          <w:lang w:val="ru-RU"/>
        </w:rPr>
        <w:t>провеждат</w:t>
      </w:r>
      <w:proofErr w:type="spellEnd"/>
      <w:r w:rsidRPr="00E16A5C">
        <w:rPr>
          <w:rFonts w:ascii="Arial" w:hAnsi="Arial" w:cs="Arial"/>
          <w:lang w:val="ru-RU"/>
        </w:rPr>
        <w:t xml:space="preserve"> в </w:t>
      </w:r>
      <w:proofErr w:type="spellStart"/>
      <w:r w:rsidRPr="00E16A5C">
        <w:rPr>
          <w:rFonts w:ascii="Arial" w:hAnsi="Arial" w:cs="Arial"/>
          <w:lang w:val="ru-RU"/>
        </w:rPr>
        <w:t>следните</w:t>
      </w:r>
      <w:proofErr w:type="spellEnd"/>
      <w:r w:rsidRPr="00E16A5C">
        <w:rPr>
          <w:rFonts w:ascii="Arial" w:hAnsi="Arial" w:cs="Arial"/>
          <w:lang w:val="ru-RU"/>
        </w:rPr>
        <w:t xml:space="preserve"> случаи:</w:t>
      </w:r>
    </w:p>
    <w:p w:rsidR="00E16A5C" w:rsidRPr="00E16A5C" w:rsidRDefault="00E16A5C" w:rsidP="00E16A5C">
      <w:pPr>
        <w:pStyle w:val="a3"/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proofErr w:type="spellStart"/>
      <w:r w:rsidRPr="00E16A5C">
        <w:rPr>
          <w:rFonts w:ascii="Arial" w:hAnsi="Arial" w:cs="Arial"/>
          <w:lang w:val="ru-RU"/>
        </w:rPr>
        <w:t>Предоставяне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безвъзмездно</w:t>
      </w:r>
      <w:proofErr w:type="spellEnd"/>
      <w:r w:rsidRPr="00E16A5C">
        <w:rPr>
          <w:rFonts w:ascii="Arial" w:hAnsi="Arial" w:cs="Arial"/>
          <w:lang w:val="ru-RU"/>
        </w:rPr>
        <w:t xml:space="preserve"> право на </w:t>
      </w:r>
      <w:proofErr w:type="spellStart"/>
      <w:r w:rsidRPr="00E16A5C">
        <w:rPr>
          <w:rFonts w:ascii="Arial" w:hAnsi="Arial" w:cs="Arial"/>
          <w:lang w:val="ru-RU"/>
        </w:rPr>
        <w:t>позване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възху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свободни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нежилищни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имоти</w:t>
      </w:r>
      <w:proofErr w:type="spellEnd"/>
      <w:r w:rsidRPr="00E16A5C">
        <w:rPr>
          <w:rFonts w:ascii="Arial" w:hAnsi="Arial" w:cs="Arial"/>
          <w:lang w:val="ru-RU"/>
        </w:rPr>
        <w:t xml:space="preserve"> – </w:t>
      </w:r>
      <w:proofErr w:type="spellStart"/>
      <w:r w:rsidRPr="00E16A5C">
        <w:rPr>
          <w:rFonts w:ascii="Arial" w:hAnsi="Arial" w:cs="Arial"/>
          <w:lang w:val="ru-RU"/>
        </w:rPr>
        <w:t>частна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общинска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собственост</w:t>
      </w:r>
      <w:proofErr w:type="spellEnd"/>
      <w:r w:rsidRPr="00E16A5C">
        <w:rPr>
          <w:rFonts w:ascii="Arial" w:hAnsi="Arial" w:cs="Arial"/>
          <w:lang w:val="ru-RU"/>
        </w:rPr>
        <w:t xml:space="preserve"> за </w:t>
      </w:r>
      <w:proofErr w:type="spellStart"/>
      <w:r w:rsidRPr="00E16A5C">
        <w:rPr>
          <w:rFonts w:ascii="Arial" w:hAnsi="Arial" w:cs="Arial"/>
          <w:lang w:val="ru-RU"/>
        </w:rPr>
        <w:t>нуждите</w:t>
      </w:r>
      <w:proofErr w:type="spellEnd"/>
      <w:r w:rsidRPr="00E16A5C">
        <w:rPr>
          <w:rFonts w:ascii="Arial" w:hAnsi="Arial" w:cs="Arial"/>
          <w:lang w:val="ru-RU"/>
        </w:rPr>
        <w:t xml:space="preserve"> на </w:t>
      </w:r>
      <w:proofErr w:type="spellStart"/>
      <w:r w:rsidRPr="00E16A5C">
        <w:rPr>
          <w:rFonts w:ascii="Arial" w:hAnsi="Arial" w:cs="Arial"/>
          <w:lang w:val="ru-RU"/>
        </w:rPr>
        <w:t>общинските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ръководства</w:t>
      </w:r>
      <w:proofErr w:type="spellEnd"/>
      <w:r w:rsidRPr="00E16A5C">
        <w:rPr>
          <w:rFonts w:ascii="Arial" w:hAnsi="Arial" w:cs="Arial"/>
          <w:lang w:val="ru-RU"/>
        </w:rPr>
        <w:t xml:space="preserve"> на </w:t>
      </w:r>
      <w:proofErr w:type="spellStart"/>
      <w:r w:rsidRPr="00E16A5C">
        <w:rPr>
          <w:rFonts w:ascii="Arial" w:hAnsi="Arial" w:cs="Arial"/>
          <w:lang w:val="ru-RU"/>
        </w:rPr>
        <w:t>политическите</w:t>
      </w:r>
      <w:proofErr w:type="spellEnd"/>
      <w:r w:rsidRPr="00E16A5C">
        <w:rPr>
          <w:rFonts w:ascii="Arial" w:hAnsi="Arial" w:cs="Arial"/>
          <w:lang w:val="ru-RU"/>
        </w:rPr>
        <w:t xml:space="preserve"> партии, </w:t>
      </w:r>
      <w:proofErr w:type="spellStart"/>
      <w:r w:rsidRPr="00E16A5C">
        <w:rPr>
          <w:rFonts w:ascii="Arial" w:hAnsi="Arial" w:cs="Arial"/>
          <w:lang w:val="ru-RU"/>
        </w:rPr>
        <w:t>отговарящи</w:t>
      </w:r>
      <w:proofErr w:type="spellEnd"/>
      <w:r w:rsidRPr="00E16A5C">
        <w:rPr>
          <w:rFonts w:ascii="Arial" w:hAnsi="Arial" w:cs="Arial"/>
          <w:lang w:val="ru-RU"/>
        </w:rPr>
        <w:t xml:space="preserve"> на </w:t>
      </w:r>
      <w:proofErr w:type="spellStart"/>
      <w:r w:rsidRPr="00E16A5C">
        <w:rPr>
          <w:rFonts w:ascii="Arial" w:hAnsi="Arial" w:cs="Arial"/>
          <w:lang w:val="ru-RU"/>
        </w:rPr>
        <w:t>условията</w:t>
      </w:r>
      <w:proofErr w:type="spellEnd"/>
      <w:r w:rsidRPr="00E16A5C">
        <w:rPr>
          <w:rFonts w:ascii="Arial" w:hAnsi="Arial" w:cs="Arial"/>
          <w:lang w:val="ru-RU"/>
        </w:rPr>
        <w:t xml:space="preserve"> на чл.31, ал.1 от Закона за </w:t>
      </w:r>
      <w:proofErr w:type="spellStart"/>
      <w:r w:rsidRPr="00E16A5C">
        <w:rPr>
          <w:rFonts w:ascii="Arial" w:hAnsi="Arial" w:cs="Arial"/>
          <w:lang w:val="ru-RU"/>
        </w:rPr>
        <w:t>политическите</w:t>
      </w:r>
      <w:proofErr w:type="spellEnd"/>
      <w:r w:rsidRPr="00E16A5C">
        <w:rPr>
          <w:rFonts w:ascii="Arial" w:hAnsi="Arial" w:cs="Arial"/>
          <w:lang w:val="ru-RU"/>
        </w:rPr>
        <w:t xml:space="preserve"> партии, за срок </w:t>
      </w:r>
      <w:proofErr w:type="gramStart"/>
      <w:r w:rsidRPr="00E16A5C">
        <w:rPr>
          <w:rFonts w:ascii="Arial" w:hAnsi="Arial" w:cs="Arial"/>
          <w:lang w:val="ru-RU"/>
        </w:rPr>
        <w:t>до</w:t>
      </w:r>
      <w:proofErr w:type="gram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обявяване</w:t>
      </w:r>
      <w:proofErr w:type="spellEnd"/>
      <w:r w:rsidRPr="00E16A5C">
        <w:rPr>
          <w:rFonts w:ascii="Arial" w:hAnsi="Arial" w:cs="Arial"/>
          <w:lang w:val="ru-RU"/>
        </w:rPr>
        <w:t xml:space="preserve"> на </w:t>
      </w:r>
      <w:proofErr w:type="spellStart"/>
      <w:r w:rsidRPr="00E16A5C">
        <w:rPr>
          <w:rFonts w:ascii="Arial" w:hAnsi="Arial" w:cs="Arial"/>
          <w:lang w:val="ru-RU"/>
        </w:rPr>
        <w:t>резултатите</w:t>
      </w:r>
      <w:proofErr w:type="spellEnd"/>
      <w:r w:rsidRPr="00E16A5C">
        <w:rPr>
          <w:rFonts w:ascii="Arial" w:hAnsi="Arial" w:cs="Arial"/>
          <w:lang w:val="ru-RU"/>
        </w:rPr>
        <w:t xml:space="preserve"> от </w:t>
      </w:r>
      <w:proofErr w:type="spellStart"/>
      <w:r w:rsidRPr="00E16A5C">
        <w:rPr>
          <w:rFonts w:ascii="Arial" w:hAnsi="Arial" w:cs="Arial"/>
          <w:lang w:val="ru-RU"/>
        </w:rPr>
        <w:t>следващите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парламентарни</w:t>
      </w:r>
      <w:proofErr w:type="spellEnd"/>
      <w:r w:rsidRPr="00E16A5C">
        <w:rPr>
          <w:rFonts w:ascii="Arial" w:hAnsi="Arial" w:cs="Arial"/>
          <w:lang w:val="ru-RU"/>
        </w:rPr>
        <w:t xml:space="preserve"> </w:t>
      </w:r>
      <w:proofErr w:type="spellStart"/>
      <w:r w:rsidRPr="00E16A5C">
        <w:rPr>
          <w:rFonts w:ascii="Arial" w:hAnsi="Arial" w:cs="Arial"/>
          <w:lang w:val="ru-RU"/>
        </w:rPr>
        <w:t>избори</w:t>
      </w:r>
      <w:proofErr w:type="spellEnd"/>
      <w:r w:rsidRPr="00E16A5C">
        <w:rPr>
          <w:rFonts w:ascii="Arial" w:hAnsi="Arial" w:cs="Arial"/>
          <w:lang w:val="ru-RU"/>
        </w:rPr>
        <w:t>;</w:t>
      </w:r>
    </w:p>
    <w:p w:rsidR="00E16A5C" w:rsidRPr="00E16A5C" w:rsidRDefault="00E16A5C" w:rsidP="00E16A5C">
      <w:pPr>
        <w:jc w:val="both"/>
        <w:rPr>
          <w:rFonts w:ascii="Arial" w:hAnsi="Arial" w:cs="Arial"/>
          <w:b/>
        </w:rPr>
      </w:pPr>
      <w:r w:rsidRPr="00E16A5C">
        <w:rPr>
          <w:rFonts w:ascii="Arial" w:hAnsi="Arial" w:cs="Arial"/>
          <w:b/>
        </w:rPr>
        <w:t>§6. Чл.125, ал.1 се изменя по следния начин:</w:t>
      </w:r>
    </w:p>
    <w:p w:rsidR="00E16A5C" w:rsidRPr="00E16A5C" w:rsidRDefault="00E16A5C" w:rsidP="00E16A5C">
      <w:pPr>
        <w:tabs>
          <w:tab w:val="left" w:pos="1134"/>
        </w:tabs>
        <w:jc w:val="both"/>
        <w:rPr>
          <w:rFonts w:ascii="Arial" w:hAnsi="Arial" w:cs="Arial"/>
        </w:rPr>
      </w:pPr>
      <w:r w:rsidRPr="00E16A5C">
        <w:rPr>
          <w:rFonts w:ascii="Arial" w:hAnsi="Arial" w:cs="Arial"/>
          <w:b/>
        </w:rPr>
        <w:t>Чл.125.</w:t>
      </w:r>
      <w:r w:rsidRPr="00E16A5C">
        <w:rPr>
          <w:rFonts w:ascii="Arial" w:hAnsi="Arial" w:cs="Arial"/>
        </w:rPr>
        <w:t xml:space="preserve"> (1) Към заявлението за участие в търга кандидатите прилагат и следните документи: </w:t>
      </w:r>
    </w:p>
    <w:p w:rsidR="00E16A5C" w:rsidRPr="00E16A5C" w:rsidRDefault="00E16A5C" w:rsidP="00E16A5C">
      <w:pPr>
        <w:numPr>
          <w:ilvl w:val="0"/>
          <w:numId w:val="1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Нотариално заверено пълномощно, в случай, че кандидатът се представлява от пълномощник; </w:t>
      </w:r>
    </w:p>
    <w:p w:rsidR="00E16A5C" w:rsidRPr="00E16A5C" w:rsidRDefault="00E16A5C" w:rsidP="00E16A5C">
      <w:pPr>
        <w:numPr>
          <w:ilvl w:val="0"/>
          <w:numId w:val="1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 xml:space="preserve">Документ за закупени тръжни книжа; </w:t>
      </w:r>
    </w:p>
    <w:p w:rsidR="00E16A5C" w:rsidRPr="00E16A5C" w:rsidRDefault="00E16A5C" w:rsidP="00E16A5C">
      <w:pPr>
        <w:numPr>
          <w:ilvl w:val="0"/>
          <w:numId w:val="1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E16A5C">
        <w:rPr>
          <w:rFonts w:ascii="Arial" w:hAnsi="Arial" w:cs="Arial"/>
        </w:rPr>
        <w:t>Документ за внесен депозит. За депозит се приема парична вноска по посочена банкова сметка.</w:t>
      </w:r>
    </w:p>
    <w:p w:rsidR="00E16A5C" w:rsidRPr="00E16A5C" w:rsidRDefault="00E16A5C" w:rsidP="00E16A5C">
      <w:pPr>
        <w:numPr>
          <w:ilvl w:val="0"/>
          <w:numId w:val="13"/>
        </w:numPr>
        <w:tabs>
          <w:tab w:val="clear" w:pos="1080"/>
          <w:tab w:val="left" w:pos="1134"/>
        </w:tabs>
        <w:spacing w:after="0" w:line="240" w:lineRule="auto"/>
        <w:ind w:left="0" w:firstLine="567"/>
        <w:jc w:val="both"/>
      </w:pPr>
      <w:r w:rsidRPr="00E16A5C">
        <w:rPr>
          <w:rFonts w:ascii="Arial" w:hAnsi="Arial" w:cs="Arial"/>
        </w:rPr>
        <w:t xml:space="preserve">Други документи съгласно тръжната документация. </w:t>
      </w:r>
    </w:p>
    <w:p w:rsidR="000D54DB" w:rsidRPr="00E16A5C" w:rsidRDefault="000D54DB" w:rsidP="000D54DB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</w:rPr>
      </w:pPr>
    </w:p>
    <w:p w:rsidR="0060635B" w:rsidRDefault="0060635B" w:rsidP="0060635B">
      <w:pPr>
        <w:pStyle w:val="a4"/>
        <w:rPr>
          <w:rFonts w:ascii="Arial" w:hAnsi="Arial" w:cs="Arial"/>
          <w:b/>
          <w:caps/>
        </w:rPr>
      </w:pPr>
    </w:p>
    <w:p w:rsidR="00E16A5C" w:rsidRDefault="00E16A5C" w:rsidP="0060635B">
      <w:pPr>
        <w:pStyle w:val="a4"/>
        <w:rPr>
          <w:rFonts w:ascii="Arial" w:hAnsi="Arial" w:cs="Arial"/>
          <w:b/>
          <w:caps/>
        </w:rPr>
      </w:pPr>
    </w:p>
    <w:p w:rsidR="00E16A5C" w:rsidRPr="00E16A5C" w:rsidRDefault="00E16A5C" w:rsidP="0060635B">
      <w:pPr>
        <w:pStyle w:val="a4"/>
        <w:rPr>
          <w:rFonts w:ascii="Arial" w:hAnsi="Arial" w:cs="Arial"/>
          <w:b/>
          <w:caps/>
        </w:rPr>
      </w:pPr>
    </w:p>
    <w:p w:rsidR="0060635B" w:rsidRPr="00E16A5C" w:rsidRDefault="0060635B" w:rsidP="0060635B">
      <w:pPr>
        <w:pStyle w:val="a4"/>
        <w:rPr>
          <w:rFonts w:ascii="Arial" w:hAnsi="Arial" w:cs="Arial"/>
          <w:b/>
          <w:caps/>
        </w:rPr>
      </w:pPr>
      <w:r w:rsidRPr="00E16A5C">
        <w:rPr>
          <w:rFonts w:ascii="Arial" w:hAnsi="Arial" w:cs="Arial"/>
          <w:b/>
          <w:caps/>
        </w:rPr>
        <w:t>фахри молайсенов</w:t>
      </w:r>
    </w:p>
    <w:p w:rsidR="0060635B" w:rsidRPr="00E16A5C" w:rsidRDefault="0060635B" w:rsidP="0060635B">
      <w:pPr>
        <w:pStyle w:val="a4"/>
        <w:rPr>
          <w:rFonts w:ascii="Arial" w:hAnsi="Arial" w:cs="Arial"/>
          <w:i/>
        </w:rPr>
      </w:pPr>
      <w:r w:rsidRPr="00E16A5C">
        <w:rPr>
          <w:rFonts w:ascii="Arial" w:hAnsi="Arial" w:cs="Arial"/>
          <w:i/>
        </w:rPr>
        <w:t>Кмет на община Мадан</w:t>
      </w:r>
    </w:p>
    <w:p w:rsidR="0060635B" w:rsidRPr="00F4457B" w:rsidRDefault="0060635B" w:rsidP="0060635B">
      <w:pPr>
        <w:pStyle w:val="a4"/>
        <w:rPr>
          <w:rFonts w:ascii="Arial" w:hAnsi="Arial" w:cs="Arial"/>
          <w:sz w:val="24"/>
        </w:rPr>
      </w:pPr>
    </w:p>
    <w:p w:rsidR="0060635B" w:rsidRPr="00AD2CE9" w:rsidRDefault="0060635B" w:rsidP="0060635B">
      <w:pPr>
        <w:pStyle w:val="a4"/>
        <w:rPr>
          <w:rFonts w:ascii="Arial" w:hAnsi="Arial" w:cs="Arial"/>
          <w:color w:val="FFFFFF" w:themeColor="background1"/>
          <w:sz w:val="24"/>
        </w:rPr>
      </w:pPr>
    </w:p>
    <w:p w:rsidR="0060635B" w:rsidRPr="0060635B" w:rsidRDefault="0060635B" w:rsidP="0060635B">
      <w:pPr>
        <w:pStyle w:val="a4"/>
        <w:rPr>
          <w:rFonts w:ascii="Arial" w:hAnsi="Arial" w:cs="Arial"/>
          <w:sz w:val="20"/>
        </w:rPr>
      </w:pPr>
      <w:r w:rsidRPr="0060635B">
        <w:rPr>
          <w:rFonts w:ascii="Arial" w:hAnsi="Arial" w:cs="Arial"/>
          <w:sz w:val="20"/>
        </w:rPr>
        <w:t>Съгласували:</w:t>
      </w:r>
    </w:p>
    <w:p w:rsidR="0060635B" w:rsidRPr="0060635B" w:rsidRDefault="0060635B" w:rsidP="0060635B">
      <w:pPr>
        <w:pStyle w:val="a4"/>
        <w:rPr>
          <w:rFonts w:ascii="Arial" w:hAnsi="Arial" w:cs="Arial"/>
          <w:b/>
          <w:sz w:val="20"/>
        </w:rPr>
      </w:pPr>
      <w:r w:rsidRPr="0060635B">
        <w:rPr>
          <w:rFonts w:ascii="Arial" w:hAnsi="Arial" w:cs="Arial"/>
          <w:b/>
          <w:sz w:val="20"/>
        </w:rPr>
        <w:t>БИСЕР МИНЧЕВ</w:t>
      </w:r>
      <w:r>
        <w:rPr>
          <w:rFonts w:ascii="Arial" w:hAnsi="Arial" w:cs="Arial"/>
          <w:b/>
          <w:sz w:val="20"/>
        </w:rPr>
        <w:t xml:space="preserve"> - </w:t>
      </w:r>
      <w:r w:rsidRPr="0060635B">
        <w:rPr>
          <w:rFonts w:ascii="Arial" w:hAnsi="Arial" w:cs="Arial"/>
          <w:i/>
          <w:sz w:val="20"/>
        </w:rPr>
        <w:t>Секретар на община Мадан</w:t>
      </w:r>
    </w:p>
    <w:p w:rsidR="0060635B" w:rsidRDefault="0060635B" w:rsidP="0060635B">
      <w:pPr>
        <w:pStyle w:val="a4"/>
        <w:rPr>
          <w:rFonts w:ascii="Arial" w:hAnsi="Arial" w:cs="Arial"/>
          <w:i/>
          <w:sz w:val="20"/>
        </w:rPr>
      </w:pPr>
    </w:p>
    <w:p w:rsidR="00514F13" w:rsidRPr="0060635B" w:rsidRDefault="00514F13" w:rsidP="0060635B">
      <w:pPr>
        <w:pStyle w:val="a4"/>
        <w:rPr>
          <w:rFonts w:ascii="Arial" w:hAnsi="Arial" w:cs="Arial"/>
          <w:i/>
          <w:sz w:val="20"/>
        </w:rPr>
      </w:pPr>
    </w:p>
    <w:p w:rsidR="0060635B" w:rsidRPr="0060635B" w:rsidRDefault="0060635B" w:rsidP="0060635B">
      <w:pPr>
        <w:pStyle w:val="a4"/>
        <w:rPr>
          <w:rFonts w:ascii="Arial" w:hAnsi="Arial" w:cs="Arial"/>
          <w:i/>
          <w:sz w:val="20"/>
        </w:rPr>
      </w:pPr>
    </w:p>
    <w:p w:rsidR="0060635B" w:rsidRPr="0060635B" w:rsidRDefault="00514F13" w:rsidP="0060635B">
      <w:pPr>
        <w:pStyle w:val="a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ОГНЯН ВАСИЛЕВ</w:t>
      </w:r>
      <w:r w:rsidR="0060635B">
        <w:rPr>
          <w:rFonts w:ascii="Arial" w:hAnsi="Arial" w:cs="Arial"/>
          <w:b/>
          <w:sz w:val="20"/>
        </w:rPr>
        <w:t xml:space="preserve"> - </w:t>
      </w:r>
      <w:r w:rsidR="0060635B" w:rsidRPr="0060635B">
        <w:rPr>
          <w:rFonts w:ascii="Arial" w:hAnsi="Arial" w:cs="Arial"/>
          <w:i/>
          <w:sz w:val="20"/>
        </w:rPr>
        <w:t>Директор на дирекция „</w:t>
      </w:r>
      <w:r>
        <w:rPr>
          <w:rFonts w:ascii="Arial" w:hAnsi="Arial" w:cs="Arial"/>
          <w:i/>
          <w:sz w:val="20"/>
        </w:rPr>
        <w:t>ИРБФ</w:t>
      </w:r>
      <w:r w:rsidR="0060635B" w:rsidRPr="0060635B">
        <w:rPr>
          <w:rFonts w:ascii="Arial" w:hAnsi="Arial" w:cs="Arial"/>
          <w:i/>
          <w:sz w:val="20"/>
        </w:rPr>
        <w:t>“</w:t>
      </w:r>
    </w:p>
    <w:p w:rsidR="0060635B" w:rsidRDefault="0060635B" w:rsidP="0060635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14F13" w:rsidRDefault="00514F13" w:rsidP="0060635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0635B" w:rsidRPr="0060635B" w:rsidRDefault="0060635B" w:rsidP="0060635B">
      <w:pPr>
        <w:spacing w:after="0" w:line="240" w:lineRule="auto"/>
        <w:jc w:val="both"/>
        <w:rPr>
          <w:rFonts w:ascii="Arial" w:hAnsi="Arial" w:cs="Arial"/>
          <w:sz w:val="20"/>
        </w:rPr>
      </w:pPr>
      <w:r w:rsidRPr="0060635B">
        <w:rPr>
          <w:rFonts w:ascii="Arial" w:hAnsi="Arial" w:cs="Arial"/>
          <w:sz w:val="20"/>
        </w:rPr>
        <w:t>Изготвил:</w:t>
      </w:r>
    </w:p>
    <w:p w:rsidR="0096059B" w:rsidRPr="0096059B" w:rsidRDefault="0060635B" w:rsidP="0060635B">
      <w:pPr>
        <w:spacing w:after="0" w:line="240" w:lineRule="auto"/>
        <w:jc w:val="both"/>
        <w:rPr>
          <w:lang w:val="en-US"/>
        </w:rPr>
      </w:pPr>
      <w:r w:rsidRPr="0060635B">
        <w:rPr>
          <w:rFonts w:ascii="Arial" w:hAnsi="Arial" w:cs="Arial"/>
          <w:b/>
          <w:sz w:val="20"/>
        </w:rPr>
        <w:t>ФАХРИ ЧАУШЕВ</w:t>
      </w:r>
      <w:r>
        <w:rPr>
          <w:rFonts w:ascii="Arial" w:hAnsi="Arial" w:cs="Arial"/>
          <w:b/>
          <w:sz w:val="20"/>
        </w:rPr>
        <w:t xml:space="preserve"> - </w:t>
      </w:r>
      <w:r w:rsidRPr="0060635B">
        <w:rPr>
          <w:rFonts w:ascii="Arial" w:hAnsi="Arial" w:cs="Arial"/>
          <w:i/>
          <w:sz w:val="20"/>
        </w:rPr>
        <w:t>Юрисконсулт на община Мадан</w:t>
      </w:r>
    </w:p>
    <w:sectPr w:rsidR="0096059B" w:rsidRPr="0096059B" w:rsidSect="002D312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BC7"/>
    <w:multiLevelType w:val="hybridMultilevel"/>
    <w:tmpl w:val="63DC4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2DE4"/>
    <w:multiLevelType w:val="hybridMultilevel"/>
    <w:tmpl w:val="BD004CCE"/>
    <w:lvl w:ilvl="0" w:tplc="0D9A4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04F6B"/>
    <w:multiLevelType w:val="hybridMultilevel"/>
    <w:tmpl w:val="AC76A84E"/>
    <w:lvl w:ilvl="0" w:tplc="459CC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44C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466D2"/>
    <w:multiLevelType w:val="hybridMultilevel"/>
    <w:tmpl w:val="AF142652"/>
    <w:lvl w:ilvl="0" w:tplc="BA26C8F0">
      <w:start w:val="4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"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5342B"/>
    <w:multiLevelType w:val="hybridMultilevel"/>
    <w:tmpl w:val="26EED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6168"/>
    <w:multiLevelType w:val="hybridMultilevel"/>
    <w:tmpl w:val="26722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A1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E0ED4"/>
    <w:multiLevelType w:val="hybridMultilevel"/>
    <w:tmpl w:val="B23EAC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56BC3"/>
    <w:multiLevelType w:val="hybridMultilevel"/>
    <w:tmpl w:val="895886A2"/>
    <w:lvl w:ilvl="0" w:tplc="84CCF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64E61"/>
    <w:multiLevelType w:val="hybridMultilevel"/>
    <w:tmpl w:val="80D6085A"/>
    <w:lvl w:ilvl="0" w:tplc="0354FA3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4F2E51F7"/>
    <w:multiLevelType w:val="hybridMultilevel"/>
    <w:tmpl w:val="3BFCB0B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A1691C"/>
    <w:multiLevelType w:val="hybridMultilevel"/>
    <w:tmpl w:val="3E941B72"/>
    <w:lvl w:ilvl="0" w:tplc="DF0C750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</w:lvl>
    <w:lvl w:ilvl="3" w:tplc="0402000F" w:tentative="1">
      <w:start w:val="1"/>
      <w:numFmt w:val="decimal"/>
      <w:lvlText w:val="%4."/>
      <w:lvlJc w:val="left"/>
      <w:pPr>
        <w:ind w:left="3597" w:hanging="360"/>
      </w:p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</w:lvl>
    <w:lvl w:ilvl="6" w:tplc="0402000F" w:tentative="1">
      <w:start w:val="1"/>
      <w:numFmt w:val="decimal"/>
      <w:lvlText w:val="%7."/>
      <w:lvlJc w:val="left"/>
      <w:pPr>
        <w:ind w:left="5757" w:hanging="360"/>
      </w:p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783D1AC3"/>
    <w:multiLevelType w:val="hybridMultilevel"/>
    <w:tmpl w:val="0E32FA88"/>
    <w:lvl w:ilvl="0" w:tplc="BD08749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1"/>
    <w:rsid w:val="000B6C68"/>
    <w:rsid w:val="000D54DB"/>
    <w:rsid w:val="00170ADD"/>
    <w:rsid w:val="001747BB"/>
    <w:rsid w:val="00241D95"/>
    <w:rsid w:val="002D312C"/>
    <w:rsid w:val="00371B32"/>
    <w:rsid w:val="003E7483"/>
    <w:rsid w:val="0044482B"/>
    <w:rsid w:val="00514F13"/>
    <w:rsid w:val="00566AA5"/>
    <w:rsid w:val="00571EEC"/>
    <w:rsid w:val="005A58EF"/>
    <w:rsid w:val="0060635B"/>
    <w:rsid w:val="00852F0A"/>
    <w:rsid w:val="00955A75"/>
    <w:rsid w:val="0096059B"/>
    <w:rsid w:val="009817F1"/>
    <w:rsid w:val="00BB6ADD"/>
    <w:rsid w:val="00C745DE"/>
    <w:rsid w:val="00CB57B0"/>
    <w:rsid w:val="00D041AF"/>
    <w:rsid w:val="00D11E9B"/>
    <w:rsid w:val="00E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BB"/>
    <w:pPr>
      <w:ind w:left="720"/>
      <w:contextualSpacing/>
    </w:pPr>
  </w:style>
  <w:style w:type="paragraph" w:styleId="a4">
    <w:name w:val="No Spacing"/>
    <w:uiPriority w:val="1"/>
    <w:qFormat/>
    <w:rsid w:val="001747B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747BB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8"/>
      <w:lang w:eastAsia="en-US"/>
    </w:rPr>
  </w:style>
  <w:style w:type="character" w:customStyle="1" w:styleId="30">
    <w:name w:val="Основен текст с отстъп 3 Знак"/>
    <w:basedOn w:val="a0"/>
    <w:link w:val="3"/>
    <w:rsid w:val="001747BB"/>
    <w:rPr>
      <w:rFonts w:ascii="Arial" w:eastAsia="Times New Roman" w:hAnsi="Arial" w:cs="Arial"/>
      <w:sz w:val="24"/>
      <w:szCs w:val="28"/>
    </w:rPr>
  </w:style>
  <w:style w:type="paragraph" w:customStyle="1" w:styleId="firstline">
    <w:name w:val="firstline"/>
    <w:basedOn w:val="a"/>
    <w:rsid w:val="0060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4F1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514F13"/>
    <w:rPr>
      <w:rFonts w:eastAsiaTheme="minorEastAsia"/>
      <w:lang w:eastAsia="bg-BG"/>
    </w:rPr>
  </w:style>
  <w:style w:type="paragraph" w:customStyle="1" w:styleId="Style">
    <w:name w:val="Style"/>
    <w:rsid w:val="00514F1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semiHidden/>
    <w:unhideWhenUsed/>
    <w:rsid w:val="00514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BB"/>
    <w:pPr>
      <w:ind w:left="720"/>
      <w:contextualSpacing/>
    </w:pPr>
  </w:style>
  <w:style w:type="paragraph" w:styleId="a4">
    <w:name w:val="No Spacing"/>
    <w:uiPriority w:val="1"/>
    <w:qFormat/>
    <w:rsid w:val="001747B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747BB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8"/>
      <w:lang w:eastAsia="en-US"/>
    </w:rPr>
  </w:style>
  <w:style w:type="character" w:customStyle="1" w:styleId="30">
    <w:name w:val="Основен текст с отстъп 3 Знак"/>
    <w:basedOn w:val="a0"/>
    <w:link w:val="3"/>
    <w:rsid w:val="001747BB"/>
    <w:rPr>
      <w:rFonts w:ascii="Arial" w:eastAsia="Times New Roman" w:hAnsi="Arial" w:cs="Arial"/>
      <w:sz w:val="24"/>
      <w:szCs w:val="28"/>
    </w:rPr>
  </w:style>
  <w:style w:type="paragraph" w:customStyle="1" w:styleId="firstline">
    <w:name w:val="firstline"/>
    <w:basedOn w:val="a"/>
    <w:rsid w:val="0060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4F1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514F13"/>
    <w:rPr>
      <w:rFonts w:eastAsiaTheme="minorEastAsia"/>
      <w:lang w:eastAsia="bg-BG"/>
    </w:rPr>
  </w:style>
  <w:style w:type="paragraph" w:customStyle="1" w:styleId="Style">
    <w:name w:val="Style"/>
    <w:rsid w:val="00514F1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semiHidden/>
    <w:unhideWhenUsed/>
    <w:rsid w:val="0051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23</cp:revision>
  <cp:lastPrinted>2019-01-14T12:18:00Z</cp:lastPrinted>
  <dcterms:created xsi:type="dcterms:W3CDTF">2018-11-16T06:34:00Z</dcterms:created>
  <dcterms:modified xsi:type="dcterms:W3CDTF">2019-12-20T12:52:00Z</dcterms:modified>
</cp:coreProperties>
</file>