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6C" w:rsidRPr="00964B71" w:rsidRDefault="005343F5" w:rsidP="0003576C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5343F5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9264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26758106" r:id="rId5"/>
        </w:pict>
      </w:r>
      <w:r w:rsidRPr="005343F5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="0003576C"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03576C" w:rsidRPr="00964B71" w:rsidRDefault="0003576C" w:rsidP="0003576C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03576C" w:rsidRPr="00964B71" w:rsidRDefault="0003576C" w:rsidP="0003576C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03576C" w:rsidRPr="00964B71" w:rsidRDefault="0003576C" w:rsidP="0003576C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03576C" w:rsidRPr="00964B71" w:rsidRDefault="0003576C" w:rsidP="0003576C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03576C" w:rsidRDefault="0003576C" w:rsidP="0003576C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3576C" w:rsidRPr="00976BF7" w:rsidRDefault="0003576C" w:rsidP="0003576C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3576C" w:rsidRPr="00964B71" w:rsidRDefault="0003576C" w:rsidP="0003576C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3576C" w:rsidRDefault="0003576C" w:rsidP="0003576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03576C" w:rsidRPr="004C0718" w:rsidRDefault="0003576C" w:rsidP="0003576C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08.08.2019г.</w:t>
      </w:r>
    </w:p>
    <w:p w:rsidR="0003576C" w:rsidRDefault="0003576C" w:rsidP="0003576C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3576C" w:rsidRPr="00964B71" w:rsidRDefault="0003576C" w:rsidP="0003576C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D6D91" w:rsidRDefault="0003576C" w:rsidP="004D6D9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>730</w:t>
      </w:r>
      <w:r w:rsidRPr="00DB239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взето на заседание на 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съвет-Мадан, проведено 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24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г., се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одобрява </w:t>
      </w:r>
      <w:r w:rsidR="004D6D91" w:rsidRPr="009937A0">
        <w:rPr>
          <w:rFonts w:ascii="Arial" w:hAnsi="Arial" w:cs="Arial"/>
          <w:bCs/>
          <w:sz w:val="24"/>
          <w:szCs w:val="24"/>
        </w:rPr>
        <w:t xml:space="preserve">проект за Подробен устройствен план – </w:t>
      </w:r>
      <w:proofErr w:type="spellStart"/>
      <w:r w:rsidR="004D6D91" w:rsidRPr="009937A0">
        <w:rPr>
          <w:rFonts w:ascii="Arial" w:hAnsi="Arial" w:cs="Arial"/>
          <w:bCs/>
          <w:sz w:val="24"/>
          <w:szCs w:val="24"/>
        </w:rPr>
        <w:t>Устройствена</w:t>
      </w:r>
      <w:proofErr w:type="spellEnd"/>
      <w:r w:rsidR="004D6D91" w:rsidRPr="009937A0">
        <w:rPr>
          <w:rFonts w:ascii="Arial" w:hAnsi="Arial" w:cs="Arial"/>
          <w:bCs/>
          <w:sz w:val="24"/>
          <w:szCs w:val="24"/>
        </w:rPr>
        <w:t xml:space="preserve"> план-схема </w:t>
      </w:r>
      <w:r w:rsidR="004D6D91">
        <w:rPr>
          <w:rFonts w:ascii="Arial" w:eastAsia="Times New Roman" w:hAnsi="Arial" w:cs="Arial"/>
          <w:sz w:val="24"/>
          <w:szCs w:val="24"/>
          <w:lang w:eastAsia="bg-BG"/>
        </w:rPr>
        <w:t>за Външно ел.захранване на обект „Контролно технически пункт” в УПИ II-600-за КТП, кв.59, с.Средногорци</w:t>
      </w:r>
      <w:r w:rsidR="004D6D91" w:rsidRPr="008356E3">
        <w:rPr>
          <w:rFonts w:ascii="Arial" w:eastAsia="Times New Roman" w:hAnsi="Arial" w:cs="Arial"/>
          <w:sz w:val="24"/>
          <w:szCs w:val="24"/>
          <w:lang w:eastAsia="bg-BG"/>
        </w:rPr>
        <w:t>, община Мадан</w:t>
      </w:r>
      <w:r w:rsidR="004D6D91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0864A7" w:rsidRDefault="004D6D91" w:rsidP="004D6D91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Разрешава се прокарване на техническа инфраструктура през</w:t>
      </w:r>
      <w:r w:rsidR="000864A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:</w:t>
      </w:r>
    </w:p>
    <w:p w:rsidR="000864A7" w:rsidRPr="001E693C" w:rsidRDefault="009C7B3C" w:rsidP="000864A7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64A7" w:rsidRPr="001E693C">
        <w:rPr>
          <w:rFonts w:ascii="Arial" w:hAnsi="Arial" w:cs="Arial"/>
          <w:sz w:val="24"/>
          <w:szCs w:val="24"/>
        </w:rPr>
        <w:t>-Улица в урбанизираната територия на с.Средногорци-публична общинска собственост с трайно предназначение: Урбанизирана територия; с начин на трайно ползване /НТП/: Второстепенна улица; Дължина на трасето в имота 31,00 м.; площ с ограничения в ползването заета от обекта  31,00 кв.м.;</w:t>
      </w:r>
    </w:p>
    <w:p w:rsidR="000864A7" w:rsidRPr="001E693C" w:rsidRDefault="000864A7" w:rsidP="000864A7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693C">
        <w:rPr>
          <w:rFonts w:ascii="Arial" w:hAnsi="Arial" w:cs="Arial"/>
          <w:sz w:val="24"/>
          <w:szCs w:val="24"/>
        </w:rPr>
        <w:t>-Улица в урбанизираната територия на с.Средногорци-публична общинска собственост с трайно предназначение: Урбанизирана територия; с начин на трайно ползване /НТП/: Второстепенна улица; Дължина на трасето в имота 19,3 м.; площ с ограничения в ползването заета от обекта  19,00 кв.м.</w:t>
      </w:r>
    </w:p>
    <w:p w:rsidR="004D6D91" w:rsidRDefault="004D6D91" w:rsidP="0003576C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3576C" w:rsidRPr="005850C0" w:rsidRDefault="0003576C" w:rsidP="0003576C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03576C" w:rsidRPr="005850C0" w:rsidRDefault="0003576C" w:rsidP="0003576C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заданието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администрация-гр.Мадан и може да се прегледат от заинтересуваните всеки работен ден.</w:t>
      </w:r>
    </w:p>
    <w:p w:rsidR="0003576C" w:rsidRDefault="0003576C" w:rsidP="0003576C"/>
    <w:p w:rsidR="0003576C" w:rsidRDefault="0003576C" w:rsidP="0003576C"/>
    <w:p w:rsidR="00941F6E" w:rsidRDefault="00941F6E"/>
    <w:sectPr w:rsidR="00941F6E" w:rsidSect="00976B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76C"/>
    <w:rsid w:val="0003576C"/>
    <w:rsid w:val="000864A7"/>
    <w:rsid w:val="000942E6"/>
    <w:rsid w:val="000D0204"/>
    <w:rsid w:val="00205EB2"/>
    <w:rsid w:val="00396EAE"/>
    <w:rsid w:val="004C0718"/>
    <w:rsid w:val="004D6D91"/>
    <w:rsid w:val="005343F5"/>
    <w:rsid w:val="007D28F0"/>
    <w:rsid w:val="00941F6E"/>
    <w:rsid w:val="009C7B3C"/>
    <w:rsid w:val="00DC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C"/>
    <w:pPr>
      <w:spacing w:before="0" w:beforeAutospacing="0" w:after="0" w:afterAutospacing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7</cp:revision>
  <dcterms:created xsi:type="dcterms:W3CDTF">2019-08-01T08:17:00Z</dcterms:created>
  <dcterms:modified xsi:type="dcterms:W3CDTF">2019-08-08T05:29:00Z</dcterms:modified>
</cp:coreProperties>
</file>