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0"/>
        <w:gridCol w:w="3070"/>
      </w:tblGrid>
      <w:tr w:rsidR="00F421A9" w:rsidRPr="008C301A" w:rsidTr="00647CB5">
        <w:trPr>
          <w:cantSplit/>
          <w:trHeight w:val="1069"/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1A9" w:rsidRPr="008C301A" w:rsidRDefault="00F421A9" w:rsidP="00647CB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34290</wp:posOffset>
                  </wp:positionV>
                  <wp:extent cx="1095375" cy="781050"/>
                  <wp:effectExtent l="0" t="0" r="9525" b="0"/>
                  <wp:wrapNone/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1A9" w:rsidRPr="008C301A" w:rsidRDefault="00F421A9" w:rsidP="00647CB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88265</wp:posOffset>
                  </wp:positionV>
                  <wp:extent cx="640080" cy="800100"/>
                  <wp:effectExtent l="0" t="0" r="0" b="0"/>
                  <wp:wrapNone/>
                  <wp:docPr id="7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</w:p>
          <w:p w:rsidR="00F421A9" w:rsidRPr="008C301A" w:rsidRDefault="00F421A9" w:rsidP="00647CB5">
            <w:pPr>
              <w:rPr>
                <w:rFonts w:ascii="Arial Narrow" w:hAnsi="Arial Narrow" w:cs="Arial Narrow"/>
              </w:rPr>
            </w:pPr>
            <w:r w:rsidRPr="008C301A">
              <w:rPr>
                <w:rFonts w:ascii="Arial Narrow" w:hAnsi="Arial Narrow" w:cs="Arial Narrow"/>
                <w:b/>
                <w:bCs/>
                <w:sz w:val="12"/>
                <w:szCs w:val="12"/>
              </w:rPr>
              <w:t xml:space="preserve">                                    ОБЩИНА МАДАН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1A9" w:rsidRPr="008C301A" w:rsidRDefault="00F421A9" w:rsidP="00647CB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Tahoma"/>
                <w:noProof/>
              </w:rPr>
              <w:drawing>
                <wp:inline distT="0" distB="0" distL="0" distR="0">
                  <wp:extent cx="1019175" cy="857250"/>
                  <wp:effectExtent l="0" t="0" r="9525" b="0"/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1A9" w:rsidRDefault="00F421A9" w:rsidP="00F421A9">
      <w:pPr>
        <w:jc w:val="center"/>
        <w:rPr>
          <w:rFonts w:ascii="Arial Narrow" w:hAnsi="Arial Narrow"/>
          <w:b/>
          <w:lang w:val="en-US"/>
        </w:rPr>
      </w:pPr>
    </w:p>
    <w:p w:rsidR="00F421A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center"/>
        <w:rPr>
          <w:rFonts w:ascii="Cambria" w:hAnsi="Cambria"/>
          <w:b/>
          <w:color w:val="000000"/>
          <w:sz w:val="28"/>
          <w:szCs w:val="28"/>
        </w:rPr>
      </w:pPr>
      <w:r w:rsidRPr="007D2759">
        <w:rPr>
          <w:rFonts w:ascii="Cambria" w:hAnsi="Cambria"/>
          <w:b/>
          <w:color w:val="000000"/>
          <w:sz w:val="28"/>
          <w:szCs w:val="28"/>
        </w:rPr>
        <w:t xml:space="preserve">Информация по проект </w:t>
      </w:r>
      <w:r w:rsidRPr="007D2759">
        <w:rPr>
          <w:rFonts w:ascii="Cambria" w:hAnsi="Cambria"/>
          <w:b/>
          <w:sz w:val="28"/>
          <w:szCs w:val="28"/>
        </w:rPr>
        <w:t>"За по-активна, ефективна и устойчива социална политика, чрез иновативност на социалните модели, прилагани в община Мадан"</w:t>
      </w:r>
      <w:r w:rsidRPr="007D2759">
        <w:rPr>
          <w:rFonts w:ascii="Cambria" w:hAnsi="Cambria"/>
          <w:b/>
          <w:color w:val="000000"/>
          <w:sz w:val="28"/>
          <w:szCs w:val="28"/>
        </w:rPr>
        <w:t xml:space="preserve">за месец </w:t>
      </w:r>
      <w:r>
        <w:rPr>
          <w:rFonts w:ascii="Cambria" w:hAnsi="Cambria"/>
          <w:b/>
          <w:color w:val="000000"/>
          <w:sz w:val="28"/>
          <w:szCs w:val="28"/>
        </w:rPr>
        <w:t>февруари 2017</w:t>
      </w:r>
      <w:r w:rsidRPr="007D2759">
        <w:rPr>
          <w:rFonts w:ascii="Cambria" w:hAnsi="Cambria"/>
          <w:b/>
          <w:color w:val="000000"/>
          <w:sz w:val="28"/>
          <w:szCs w:val="28"/>
        </w:rPr>
        <w:t xml:space="preserve"> г.</w:t>
      </w:r>
    </w:p>
    <w:p w:rsidR="00F421A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center"/>
        <w:rPr>
          <w:rFonts w:ascii="Cambria" w:hAnsi="Cambria"/>
          <w:b/>
          <w:color w:val="000000"/>
          <w:sz w:val="28"/>
          <w:szCs w:val="28"/>
        </w:rPr>
      </w:pPr>
    </w:p>
    <w:p w:rsidR="00F421A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center"/>
        <w:rPr>
          <w:rFonts w:ascii="Cambria" w:hAnsi="Cambria"/>
          <w:b/>
          <w:color w:val="000000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95170">
        <w:rPr>
          <w:rFonts w:ascii="Cambria" w:hAnsi="Cambria"/>
          <w:sz w:val="28"/>
          <w:szCs w:val="28"/>
        </w:rPr>
        <w:t xml:space="preserve">На </w:t>
      </w:r>
      <w:r>
        <w:rPr>
          <w:rFonts w:ascii="Cambria" w:hAnsi="Cambria"/>
          <w:sz w:val="28"/>
          <w:szCs w:val="28"/>
          <w:lang w:val="en-US"/>
        </w:rPr>
        <w:t xml:space="preserve">01 </w:t>
      </w:r>
      <w:r>
        <w:rPr>
          <w:rFonts w:ascii="Cambria" w:hAnsi="Cambria"/>
          <w:sz w:val="28"/>
          <w:szCs w:val="28"/>
        </w:rPr>
        <w:t>и 02.</w:t>
      </w:r>
      <w:proofErr w:type="spellStart"/>
      <w:r>
        <w:rPr>
          <w:rFonts w:ascii="Cambria" w:hAnsi="Cambria"/>
          <w:sz w:val="28"/>
          <w:szCs w:val="28"/>
        </w:rPr>
        <w:t>02</w:t>
      </w:r>
      <w:proofErr w:type="spellEnd"/>
      <w:r>
        <w:rPr>
          <w:rFonts w:ascii="Cambria" w:hAnsi="Cambria"/>
          <w:sz w:val="28"/>
          <w:szCs w:val="28"/>
        </w:rPr>
        <w:t>.2017</w:t>
      </w:r>
      <w:r w:rsidRPr="00795170">
        <w:rPr>
          <w:rFonts w:ascii="Cambria" w:hAnsi="Cambria"/>
          <w:sz w:val="28"/>
          <w:szCs w:val="28"/>
        </w:rPr>
        <w:t xml:space="preserve"> г., в изпълнение на дейност 5 „Осигуряване на психологическа подкрепа, консултиране и супервизия за персонала и мотивационна, психологическа или друг тип подкрепа за потребителите на услугите, включително за техните семейства“  по проект „"За по-активна, ефективна и устойчива социална политика, чрез иновативност на социалните модели, прилагани в община Мадан", договор BG05M9ОP001-2.002-0160-C001/30.11.2015, по процедура на директно предоставяне на безвъзмездна финансова помощ BG05M9OP001-2.002 „Независим живот“ на Оперативна програма „Развитие на човешките ресурси“ 2014-2020г., в една от залите в ЦППУСВОДС –Мадан  се проведе супервизия на всички наети лични, </w:t>
      </w:r>
    </w:p>
    <w:p w:rsidR="00F421A9" w:rsidRPr="00795170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95170">
        <w:rPr>
          <w:rFonts w:ascii="Cambria" w:hAnsi="Cambria"/>
          <w:sz w:val="28"/>
          <w:szCs w:val="28"/>
        </w:rPr>
        <w:t xml:space="preserve">социални асистенти и домашни санитари. </w:t>
      </w:r>
    </w:p>
    <w:p w:rsidR="00F421A9" w:rsidRDefault="00F421A9" w:rsidP="00F421A9">
      <w:pPr>
        <w:jc w:val="both"/>
      </w:pP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5307F0">
        <w:rPr>
          <w:rFonts w:ascii="Cambria" w:hAnsi="Cambria"/>
          <w:sz w:val="28"/>
          <w:szCs w:val="28"/>
        </w:rPr>
        <w:t>Целта на супервизията бе усъвършенстване на знанията и повишаване на качеството на предлаганите услуги. Фокусът на организираната среща бе насочена към:</w:t>
      </w:r>
    </w:p>
    <w:p w:rsidR="00F421A9" w:rsidRPr="005307F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EF2786" w:rsidRDefault="00EF2786" w:rsidP="00EF2786">
      <w:pPr>
        <w:numPr>
          <w:ilvl w:val="0"/>
          <w:numId w:val="2"/>
        </w:numPr>
        <w:jc w:val="both"/>
        <w:rPr>
          <w:rFonts w:ascii="Cambria" w:hAnsi="Cambria"/>
          <w:sz w:val="28"/>
          <w:szCs w:val="28"/>
          <w:lang w:val="en-US"/>
        </w:rPr>
      </w:pPr>
      <w:r>
        <w:rPr>
          <w:rFonts w:ascii="Cambria" w:hAnsi="Cambria"/>
          <w:sz w:val="28"/>
          <w:szCs w:val="28"/>
        </w:rPr>
        <w:t>П</w:t>
      </w:r>
      <w:r w:rsidRPr="00DA2B28">
        <w:rPr>
          <w:rFonts w:ascii="Cambria" w:hAnsi="Cambria"/>
          <w:sz w:val="28"/>
          <w:szCs w:val="28"/>
        </w:rPr>
        <w:t>рилагане на оп</w:t>
      </w:r>
      <w:r>
        <w:rPr>
          <w:rFonts w:ascii="Cambria" w:hAnsi="Cambria"/>
          <w:sz w:val="28"/>
          <w:szCs w:val="28"/>
        </w:rPr>
        <w:t>ределени психологически техники и</w:t>
      </w:r>
      <w:r w:rsidRPr="00DA2B28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обсъждане </w:t>
      </w:r>
      <w:r w:rsidRPr="00DA2B28">
        <w:rPr>
          <w:rFonts w:ascii="Cambria" w:hAnsi="Cambria"/>
          <w:sz w:val="28"/>
          <w:szCs w:val="28"/>
        </w:rPr>
        <w:t xml:space="preserve"> на проблеми</w:t>
      </w:r>
      <w:r>
        <w:rPr>
          <w:rFonts w:ascii="Cambria" w:hAnsi="Cambria"/>
          <w:sz w:val="28"/>
          <w:szCs w:val="28"/>
        </w:rPr>
        <w:t xml:space="preserve"> и казуси, </w:t>
      </w:r>
      <w:r w:rsidRPr="00DA2B28">
        <w:rPr>
          <w:rFonts w:ascii="Cambria" w:hAnsi="Cambria"/>
          <w:sz w:val="28"/>
          <w:szCs w:val="28"/>
        </w:rPr>
        <w:t xml:space="preserve"> възникнали между потребителя и обслужващия. </w:t>
      </w:r>
    </w:p>
    <w:p w:rsidR="00EF2786" w:rsidRDefault="00EF2786" w:rsidP="00EF2786">
      <w:pPr>
        <w:ind w:left="720"/>
        <w:jc w:val="both"/>
        <w:rPr>
          <w:rFonts w:ascii="Cambria" w:hAnsi="Cambria"/>
          <w:sz w:val="28"/>
          <w:szCs w:val="28"/>
          <w:lang w:val="en-US"/>
        </w:rPr>
      </w:pPr>
    </w:p>
    <w:p w:rsidR="00EF2786" w:rsidRPr="00EF2786" w:rsidRDefault="00EF2786" w:rsidP="00EF2786">
      <w:pPr>
        <w:numPr>
          <w:ilvl w:val="0"/>
          <w:numId w:val="2"/>
        </w:numPr>
        <w:jc w:val="both"/>
        <w:rPr>
          <w:rFonts w:ascii="Cambria" w:hAnsi="Cambria"/>
          <w:sz w:val="28"/>
          <w:szCs w:val="28"/>
          <w:lang w:val="en-US"/>
        </w:rPr>
      </w:pPr>
      <w:r w:rsidRPr="00EF2786">
        <w:rPr>
          <w:rFonts w:ascii="Cambria" w:hAnsi="Cambria"/>
          <w:sz w:val="28"/>
          <w:szCs w:val="28"/>
        </w:rPr>
        <w:t>Съвместна дискусия, при която се проследяват възникналите рисковите или проблемни ситуации, породени от отношенията между двете страни</w:t>
      </w:r>
      <w:r w:rsidRPr="00EF2786">
        <w:rPr>
          <w:rFonts w:ascii="Cambria" w:hAnsi="Cambria"/>
          <w:sz w:val="28"/>
          <w:szCs w:val="28"/>
          <w:lang w:val="en-US"/>
        </w:rPr>
        <w:t xml:space="preserve"> </w:t>
      </w:r>
      <w:r w:rsidRPr="00EF2786">
        <w:rPr>
          <w:rFonts w:ascii="Cambria" w:hAnsi="Cambria"/>
          <w:sz w:val="28"/>
          <w:szCs w:val="28"/>
        </w:rPr>
        <w:t xml:space="preserve"> /ако има такива / и се  неутрализират. </w:t>
      </w:r>
    </w:p>
    <w:p w:rsidR="00EF2786" w:rsidRDefault="00EF2786" w:rsidP="00EF2786">
      <w:pPr>
        <w:pStyle w:val="a7"/>
        <w:rPr>
          <w:rFonts w:ascii="Cambria" w:hAnsi="Cambria"/>
          <w:sz w:val="28"/>
          <w:szCs w:val="28"/>
          <w:lang w:val="en-US"/>
        </w:rPr>
      </w:pPr>
    </w:p>
    <w:p w:rsidR="00EF2786" w:rsidRPr="00DA2B28" w:rsidRDefault="00EF2786" w:rsidP="00EF2786">
      <w:pPr>
        <w:ind w:left="720"/>
        <w:jc w:val="both"/>
        <w:rPr>
          <w:rFonts w:ascii="Cambria" w:hAnsi="Cambria"/>
          <w:sz w:val="28"/>
          <w:szCs w:val="28"/>
          <w:lang w:val="en-US"/>
        </w:rPr>
      </w:pPr>
    </w:p>
    <w:p w:rsidR="00EF2786" w:rsidRPr="00E5721E" w:rsidRDefault="00EF2786" w:rsidP="00EF2786">
      <w:pPr>
        <w:ind w:left="720"/>
        <w:jc w:val="both"/>
        <w:rPr>
          <w:rFonts w:ascii="Cambria" w:hAnsi="Cambria"/>
          <w:sz w:val="28"/>
          <w:szCs w:val="28"/>
          <w:lang w:val="en-US"/>
        </w:rPr>
      </w:pPr>
    </w:p>
    <w:p w:rsidR="00F421A9" w:rsidRPr="00EF2786" w:rsidRDefault="00EF2786" w:rsidP="00F421A9">
      <w:pPr>
        <w:jc w:val="both"/>
        <w:rPr>
          <w:rFonts w:ascii="Cambria" w:hAnsi="Cambria"/>
          <w:sz w:val="28"/>
          <w:szCs w:val="28"/>
          <w:lang w:val="en-US"/>
        </w:rPr>
      </w:pPr>
      <w:r w:rsidRPr="005307F0">
        <w:rPr>
          <w:rFonts w:ascii="Cambria" w:hAnsi="Cambria"/>
          <w:sz w:val="28"/>
          <w:szCs w:val="28"/>
        </w:rPr>
        <w:t>По време на супервизията,</w:t>
      </w:r>
      <w:r>
        <w:rPr>
          <w:rFonts w:ascii="Cambria" w:hAnsi="Cambria"/>
          <w:sz w:val="28"/>
          <w:szCs w:val="28"/>
        </w:rPr>
        <w:t xml:space="preserve"> в</w:t>
      </w:r>
      <w:r w:rsidRPr="005307F0">
        <w:rPr>
          <w:rFonts w:ascii="Cambria" w:hAnsi="Cambria"/>
          <w:sz w:val="28"/>
          <w:szCs w:val="28"/>
          <w:shd w:val="clear" w:color="auto" w:fill="FFFFFF"/>
        </w:rPr>
        <w:t xml:space="preserve">секи един от участниците имаше възможността да сподели своя опит, както и </w:t>
      </w:r>
      <w:r>
        <w:rPr>
          <w:rFonts w:ascii="Cambria" w:hAnsi="Cambria"/>
          <w:sz w:val="28"/>
          <w:szCs w:val="28"/>
          <w:shd w:val="clear" w:color="auto" w:fill="FFFFFF"/>
        </w:rPr>
        <w:t>различните казуси</w:t>
      </w:r>
      <w:r w:rsidRPr="005307F0">
        <w:rPr>
          <w:rFonts w:ascii="Cambria" w:hAnsi="Cambria"/>
          <w:sz w:val="28"/>
          <w:szCs w:val="28"/>
          <w:shd w:val="clear" w:color="auto" w:fill="FFFFFF"/>
        </w:rPr>
        <w:t>, възникнали в процеса на работата.</w:t>
      </w:r>
      <w:bookmarkStart w:id="0" w:name="_GoBack"/>
      <w:bookmarkEnd w:id="0"/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95170">
        <w:rPr>
          <w:rFonts w:ascii="Cambria" w:hAnsi="Cambria"/>
          <w:sz w:val="28"/>
          <w:szCs w:val="28"/>
        </w:rPr>
        <w:lastRenderedPageBreak/>
        <w:t xml:space="preserve">Супервизията се проведе от г-жа Фатме Джемал – психолог, която на предварителна среща с ръководителя на проекта </w:t>
      </w:r>
      <w:r>
        <w:rPr>
          <w:rFonts w:ascii="Cambria" w:hAnsi="Cambria"/>
          <w:sz w:val="28"/>
          <w:szCs w:val="28"/>
        </w:rPr>
        <w:t>обсъди и уточни конкретни казуси, кои</w:t>
      </w:r>
      <w:r w:rsidRPr="00795170">
        <w:rPr>
          <w:rFonts w:ascii="Cambria" w:hAnsi="Cambria"/>
          <w:sz w:val="28"/>
          <w:szCs w:val="28"/>
        </w:rPr>
        <w:t>то в дните на супервизия</w:t>
      </w:r>
      <w:r>
        <w:rPr>
          <w:rFonts w:ascii="Cambria" w:hAnsi="Cambria"/>
          <w:sz w:val="28"/>
          <w:szCs w:val="28"/>
        </w:rPr>
        <w:t>та бяха</w:t>
      </w:r>
      <w:r w:rsidRPr="00795170">
        <w:rPr>
          <w:rFonts w:ascii="Cambria" w:hAnsi="Cambria"/>
          <w:sz w:val="28"/>
          <w:szCs w:val="28"/>
        </w:rPr>
        <w:t xml:space="preserve"> разгледан</w:t>
      </w:r>
      <w:r>
        <w:rPr>
          <w:rFonts w:ascii="Cambria" w:hAnsi="Cambria"/>
          <w:sz w:val="28"/>
          <w:szCs w:val="28"/>
        </w:rPr>
        <w:t>и</w:t>
      </w:r>
      <w:r w:rsidRPr="00795170">
        <w:rPr>
          <w:rFonts w:ascii="Cambria" w:hAnsi="Cambria"/>
          <w:sz w:val="28"/>
          <w:szCs w:val="28"/>
        </w:rPr>
        <w:t xml:space="preserve">, заедно с други основни проблеми, свързани с професионалното ежедневие на участниците в групите. </w:t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057650" cy="5429250"/>
            <wp:effectExtent l="0" t="0" r="0" b="0"/>
            <wp:docPr id="5" name="Картина 5" descr="20170119_11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119_1133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600575" cy="3457575"/>
            <wp:effectExtent l="0" t="0" r="9525" b="9525"/>
            <wp:docPr id="4" name="Картина 4" descr="20170202_11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202_115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667250" cy="3486150"/>
            <wp:effectExtent l="0" t="0" r="0" b="0"/>
            <wp:docPr id="3" name="Картина 3" descr="20170202_09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202_0936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tabs>
          <w:tab w:val="left" w:pos="3045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ab/>
      </w: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905375" cy="3676650"/>
            <wp:effectExtent l="0" t="0" r="9525" b="0"/>
            <wp:docPr id="2" name="Картина 2" descr="20170202_09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202_0935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Default="00F421A9" w:rsidP="00F421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914900" cy="3686175"/>
            <wp:effectExtent l="0" t="0" r="0" b="9525"/>
            <wp:docPr id="1" name="Картина 1" descr="20170201_1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201_1111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A9" w:rsidRPr="00795170" w:rsidRDefault="00F421A9" w:rsidP="00F421A9">
      <w:pPr>
        <w:jc w:val="both"/>
        <w:rPr>
          <w:rFonts w:ascii="Cambria" w:hAnsi="Cambria"/>
          <w:sz w:val="28"/>
          <w:szCs w:val="28"/>
        </w:rPr>
      </w:pPr>
    </w:p>
    <w:p w:rsidR="00F421A9" w:rsidRPr="007D2759" w:rsidRDefault="00F421A9" w:rsidP="00F421A9">
      <w:pPr>
        <w:pStyle w:val="a3"/>
        <w:shd w:val="clear" w:color="auto" w:fill="F9F9F9"/>
        <w:spacing w:before="0" w:beforeAutospacing="0" w:after="0" w:afterAutospacing="0"/>
        <w:ind w:left="167" w:right="167"/>
        <w:jc w:val="both"/>
        <w:rPr>
          <w:rFonts w:ascii="Cambria" w:hAnsi="Cambria"/>
          <w:b/>
          <w:color w:val="000000"/>
          <w:sz w:val="28"/>
          <w:szCs w:val="28"/>
        </w:rPr>
      </w:pPr>
    </w:p>
    <w:p w:rsidR="00F421A9" w:rsidRDefault="00F421A9" w:rsidP="00F421A9">
      <w:pPr>
        <w:jc w:val="both"/>
        <w:rPr>
          <w:rFonts w:ascii="Arial Narrow" w:hAnsi="Arial Narrow"/>
          <w:b/>
        </w:rPr>
      </w:pPr>
    </w:p>
    <w:p w:rsidR="00F421A9" w:rsidRPr="007D2759" w:rsidRDefault="00F421A9" w:rsidP="00F421A9">
      <w:pPr>
        <w:jc w:val="both"/>
        <w:rPr>
          <w:rFonts w:ascii="Cambria" w:hAnsi="Cambria"/>
          <w:sz w:val="28"/>
          <w:szCs w:val="28"/>
        </w:rPr>
      </w:pPr>
      <w:r w:rsidRPr="007D2759">
        <w:rPr>
          <w:rFonts w:ascii="Cambria" w:hAnsi="Cambria"/>
          <w:sz w:val="28"/>
          <w:szCs w:val="28"/>
        </w:rPr>
        <w:lastRenderedPageBreak/>
        <w:t>Проектът се изпълнява с финансовата подкрепа на Оперативна програма „Развитие на човешките ресурси” за периода 2014-</w:t>
      </w:r>
      <w:smartTag w:uri="urn:schemas-microsoft-com:office:smarttags" w:element="metricconverter">
        <w:smartTagPr>
          <w:attr w:name="ProductID" w:val="2020 г"/>
        </w:smartTagPr>
        <w:r w:rsidRPr="007D2759">
          <w:rPr>
            <w:rFonts w:ascii="Cambria" w:hAnsi="Cambria"/>
            <w:sz w:val="28"/>
            <w:szCs w:val="28"/>
          </w:rPr>
          <w:t>2020 г</w:t>
        </w:r>
      </w:smartTag>
      <w:r w:rsidRPr="007D2759">
        <w:rPr>
          <w:rFonts w:ascii="Cambria" w:hAnsi="Cambria"/>
          <w:sz w:val="28"/>
          <w:szCs w:val="28"/>
        </w:rPr>
        <w:t>., съфинансирана от Европейски съюз чрез Европейски социален фонд. Процедура за директно предоставяне на безвъзмездна финансова помощ № G05M9OP001-2.002 „Независим живот“. Договор за предоставяне на безвъзмездна финансова помощ с Рег. № BG05M9ОP001-2.002-0160-C001/30.11.2015 г. "За по-активна, ефективна и устойчива социална политика, чрез иновативност на социалните модели, прилагани в община Мадан".</w:t>
      </w:r>
    </w:p>
    <w:p w:rsidR="00F421A9" w:rsidRDefault="00F421A9" w:rsidP="00F421A9">
      <w:pPr>
        <w:jc w:val="both"/>
        <w:rPr>
          <w:rFonts w:ascii="Arial Narrow" w:hAnsi="Arial Narrow"/>
        </w:rPr>
      </w:pPr>
    </w:p>
    <w:p w:rsidR="00F421A9" w:rsidRDefault="00F421A9" w:rsidP="00F421A9">
      <w:pPr>
        <w:jc w:val="both"/>
        <w:rPr>
          <w:rFonts w:ascii="Arial Narrow" w:hAnsi="Arial Narrow"/>
        </w:rPr>
      </w:pPr>
    </w:p>
    <w:p w:rsidR="00F421A9" w:rsidRDefault="00F421A9" w:rsidP="00F421A9">
      <w:pPr>
        <w:jc w:val="both"/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rPr>
          <w:rFonts w:ascii="Arial Narrow" w:hAnsi="Arial Narrow"/>
        </w:rPr>
      </w:pPr>
    </w:p>
    <w:p w:rsidR="00F421A9" w:rsidRPr="00EA304E" w:rsidRDefault="00F421A9" w:rsidP="00F421A9">
      <w:pPr>
        <w:rPr>
          <w:rFonts w:ascii="Arial Narrow" w:hAnsi="Arial Narrow"/>
        </w:rPr>
      </w:pPr>
    </w:p>
    <w:p w:rsidR="00F421A9" w:rsidRDefault="00F421A9" w:rsidP="00F421A9">
      <w:pPr>
        <w:pStyle w:val="a5"/>
        <w:pBdr>
          <w:top w:val="single" w:sz="4" w:space="1" w:color="auto"/>
        </w:pBdr>
        <w:ind w:right="360"/>
        <w:jc w:val="center"/>
        <w:rPr>
          <w:rFonts w:ascii="Arial Narrow" w:hAnsi="Arial Narrow" w:cs="Arial"/>
          <w:b/>
          <w:sz w:val="16"/>
          <w:szCs w:val="16"/>
          <w:lang w:val="bg-BG"/>
        </w:rPr>
      </w:pPr>
      <w:r w:rsidRPr="00B6316F">
        <w:rPr>
          <w:rFonts w:ascii="Arial Narrow" w:hAnsi="Arial Narrow" w:cs="Arial"/>
          <w:b/>
          <w:sz w:val="16"/>
          <w:szCs w:val="16"/>
          <w:lang w:val="bg-BG"/>
        </w:rPr>
        <w:t>Договор за безвъзмездна финансова помощ № BG05M9OP001-2.002-0160-C001 за реализация на проект "За по-активна, ефективна и устойчива социална политика, чрез иновативност на социалните модели, прилагани в община Мадан" се финансира от Европейски социален фонд на Европейския съюз чрез Оперативна програма „Развитие на човешките ресурси” за периода 2014-</w:t>
      </w:r>
      <w:smartTag w:uri="urn:schemas-microsoft-com:office:smarttags" w:element="metricconverter">
        <w:smartTagPr>
          <w:attr w:name="ProductID" w:val="2020 г"/>
        </w:smartTagPr>
        <w:r w:rsidRPr="00B6316F">
          <w:rPr>
            <w:rFonts w:ascii="Arial Narrow" w:hAnsi="Arial Narrow" w:cs="Arial"/>
            <w:b/>
            <w:sz w:val="16"/>
            <w:szCs w:val="16"/>
            <w:lang w:val="bg-BG"/>
          </w:rPr>
          <w:t>2020 г</w:t>
        </w:r>
      </w:smartTag>
      <w:r>
        <w:rPr>
          <w:rFonts w:ascii="Arial Narrow" w:hAnsi="Arial Narrow" w:cs="Arial"/>
          <w:b/>
          <w:sz w:val="16"/>
          <w:szCs w:val="16"/>
          <w:lang w:val="bg-BG"/>
        </w:rPr>
        <w:t>.</w:t>
      </w:r>
    </w:p>
    <w:p w:rsidR="00F421A9" w:rsidRPr="004C3A94" w:rsidRDefault="00F421A9" w:rsidP="00F421A9">
      <w:pPr>
        <w:pStyle w:val="a5"/>
        <w:pBdr>
          <w:top w:val="single" w:sz="4" w:space="1" w:color="auto"/>
        </w:pBdr>
        <w:ind w:right="360"/>
        <w:jc w:val="center"/>
        <w:rPr>
          <w:rFonts w:ascii="Arial Narrow" w:hAnsi="Arial Narrow" w:cs="Arial"/>
          <w:b/>
          <w:sz w:val="20"/>
          <w:szCs w:val="20"/>
          <w:lang w:val="bg-BG"/>
        </w:rPr>
      </w:pPr>
      <w:r w:rsidRPr="00B6316F">
        <w:rPr>
          <w:rFonts w:ascii="Arial Narrow" w:hAnsi="Arial Narrow" w:cs="Arial"/>
          <w:b/>
          <w:sz w:val="16"/>
          <w:szCs w:val="16"/>
          <w:lang w:val="bg-BG"/>
        </w:rPr>
        <w:t>Процедура за директно предоставяне № BG05M9OP001-2.002 „Независим живот</w:t>
      </w:r>
      <w:r w:rsidRPr="004C3A94">
        <w:rPr>
          <w:rFonts w:ascii="Arial Narrow" w:hAnsi="Arial Narrow" w:cs="Arial"/>
          <w:b/>
          <w:sz w:val="20"/>
          <w:szCs w:val="20"/>
          <w:lang w:val="bg-BG"/>
        </w:rPr>
        <w:t>“.</w:t>
      </w:r>
    </w:p>
    <w:p w:rsidR="00F421A9" w:rsidRPr="004C3A94" w:rsidRDefault="00EF2786" w:rsidP="00F421A9">
      <w:pPr>
        <w:pStyle w:val="a5"/>
        <w:pBdr>
          <w:top w:val="single" w:sz="4" w:space="1" w:color="auto"/>
        </w:pBdr>
        <w:ind w:right="360"/>
        <w:jc w:val="center"/>
        <w:rPr>
          <w:rFonts w:ascii="Arial Narrow" w:hAnsi="Arial Narrow" w:cs="Arial Narrow"/>
          <w:sz w:val="20"/>
          <w:szCs w:val="20"/>
          <w:lang w:val="bg-BG"/>
        </w:rPr>
      </w:pPr>
      <w:hyperlink r:id="rId15" w:history="1">
        <w:r w:rsidR="00F421A9" w:rsidRPr="004C3A94">
          <w:rPr>
            <w:rStyle w:val="a4"/>
            <w:rFonts w:ascii="Arial Narrow" w:hAnsi="Arial Narrow" w:cs="Arial Narrow"/>
            <w:sz w:val="20"/>
            <w:szCs w:val="20"/>
            <w:lang w:val="bg-BG"/>
          </w:rPr>
          <w:t>www.eufunds.bg</w:t>
        </w:r>
      </w:hyperlink>
    </w:p>
    <w:p w:rsidR="00CC1D41" w:rsidRDefault="00CC1D41"/>
    <w:sectPr w:rsidR="00CC1D41" w:rsidSect="00167094">
      <w:pgSz w:w="11906" w:h="16838"/>
      <w:pgMar w:top="1560" w:right="1286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75pt;height:12.75pt" o:bullet="t">
        <v:imagedata r:id="rId1" o:title="BD21306_"/>
      </v:shape>
    </w:pict>
  </w:numPicBullet>
  <w:numPicBullet w:numPicBulletId="1">
    <w:pict>
      <v:shape id="_x0000_i1030" type="#_x0000_t75" style="width:12.75pt;height:12.75pt" o:bullet="t">
        <v:imagedata r:id="rId2" o:title="BD21306_"/>
      </v:shape>
    </w:pict>
  </w:numPicBullet>
  <w:abstractNum w:abstractNumId="0">
    <w:nsid w:val="0DC149E2"/>
    <w:multiLevelType w:val="hybridMultilevel"/>
    <w:tmpl w:val="2B7C7F40"/>
    <w:lvl w:ilvl="0" w:tplc="373EAF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A5EDD"/>
    <w:multiLevelType w:val="hybridMultilevel"/>
    <w:tmpl w:val="0BBA3BF4"/>
    <w:lvl w:ilvl="0" w:tplc="373EAF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4F"/>
    <w:rsid w:val="007A0A4F"/>
    <w:rsid w:val="00CC0D8F"/>
    <w:rsid w:val="00CC1D41"/>
    <w:rsid w:val="00EF2786"/>
    <w:rsid w:val="00F4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421A9"/>
    <w:pPr>
      <w:spacing w:before="100" w:beforeAutospacing="1" w:after="100" w:afterAutospacing="1"/>
    </w:pPr>
  </w:style>
  <w:style w:type="character" w:styleId="a4">
    <w:name w:val="Hyperlink"/>
    <w:rsid w:val="00F421A9"/>
    <w:rPr>
      <w:color w:val="0000FF"/>
      <w:u w:val="single"/>
    </w:rPr>
  </w:style>
  <w:style w:type="paragraph" w:styleId="a5">
    <w:name w:val="footer"/>
    <w:basedOn w:val="a"/>
    <w:link w:val="a6"/>
    <w:rsid w:val="00F421A9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a6">
    <w:name w:val="Долен колонтитул Знак"/>
    <w:basedOn w:val="a0"/>
    <w:link w:val="a5"/>
    <w:rsid w:val="00F421A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F421A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F421A9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F421A9"/>
    <w:rPr>
      <w:rFonts w:ascii="Tahoma" w:eastAsia="Times New Roman" w:hAnsi="Tahoma" w:cs="Tahoma"/>
      <w:sz w:val="16"/>
      <w:szCs w:val="1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421A9"/>
    <w:pPr>
      <w:spacing w:before="100" w:beforeAutospacing="1" w:after="100" w:afterAutospacing="1"/>
    </w:pPr>
  </w:style>
  <w:style w:type="character" w:styleId="a4">
    <w:name w:val="Hyperlink"/>
    <w:rsid w:val="00F421A9"/>
    <w:rPr>
      <w:color w:val="0000FF"/>
      <w:u w:val="single"/>
    </w:rPr>
  </w:style>
  <w:style w:type="paragraph" w:styleId="a5">
    <w:name w:val="footer"/>
    <w:basedOn w:val="a"/>
    <w:link w:val="a6"/>
    <w:rsid w:val="00F421A9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a6">
    <w:name w:val="Долен колонтитул Знак"/>
    <w:basedOn w:val="a0"/>
    <w:link w:val="a5"/>
    <w:rsid w:val="00F421A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F421A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F421A9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F421A9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www.eufunds.bg" TargetMode="Externa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91958-16A5-40A6-B299-8D0ABFECE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2471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1</dc:creator>
  <cp:keywords/>
  <dc:description/>
  <cp:lastModifiedBy>Lenovo 1</cp:lastModifiedBy>
  <cp:revision>6</cp:revision>
  <dcterms:created xsi:type="dcterms:W3CDTF">2017-03-09T06:10:00Z</dcterms:created>
  <dcterms:modified xsi:type="dcterms:W3CDTF">2017-03-17T11:50:00Z</dcterms:modified>
</cp:coreProperties>
</file>